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8400B" w14:textId="1B4C64DD" w:rsidR="009C7064" w:rsidRPr="006D28B0" w:rsidRDefault="00FD22F6" w:rsidP="009C7064">
      <w:pPr>
        <w:jc w:val="center"/>
        <w:rPr>
          <w:rFonts w:ascii="Aptos" w:eastAsia="Times" w:hAnsi="Aptos"/>
          <w:b/>
          <w:sz w:val="32"/>
          <w:szCs w:val="32"/>
          <w:u w:val="single"/>
        </w:rPr>
      </w:pPr>
      <w:r>
        <w:rPr>
          <w:rFonts w:ascii="Aptos" w:eastAsia="Times" w:hAnsi="Aptos"/>
          <w:b/>
          <w:sz w:val="32"/>
          <w:szCs w:val="32"/>
          <w:u w:val="single"/>
        </w:rPr>
        <w:t>Echocardiography</w:t>
      </w:r>
      <w:r w:rsidR="009C7064" w:rsidRPr="006D28B0">
        <w:rPr>
          <w:rFonts w:ascii="Aptos" w:eastAsia="Times" w:hAnsi="Aptos"/>
          <w:b/>
          <w:sz w:val="32"/>
          <w:szCs w:val="32"/>
          <w:u w:val="single"/>
        </w:rPr>
        <w:t xml:space="preserve"> Admissions Policy</w:t>
      </w:r>
    </w:p>
    <w:p w14:paraId="12CDDF62" w14:textId="77777777" w:rsidR="009C7064" w:rsidRPr="006D28B0" w:rsidRDefault="009C7064" w:rsidP="009C7064">
      <w:pPr>
        <w:keepNext/>
        <w:outlineLvl w:val="0"/>
        <w:rPr>
          <w:rFonts w:ascii="Aptos" w:eastAsia="Times" w:hAnsi="Aptos"/>
          <w:b/>
          <w:bCs/>
          <w:sz w:val="20"/>
          <w:szCs w:val="20"/>
          <w:u w:val="single"/>
        </w:rPr>
      </w:pPr>
      <w:bookmarkStart w:id="0" w:name="_Hlk119479990"/>
      <w:r w:rsidRPr="006D28B0">
        <w:rPr>
          <w:rFonts w:ascii="Aptos" w:eastAsia="Times" w:hAnsi="Aptos"/>
          <w:b/>
          <w:bCs/>
          <w:sz w:val="20"/>
          <w:szCs w:val="20"/>
          <w:u w:val="single"/>
        </w:rPr>
        <w:t>Policy</w:t>
      </w:r>
    </w:p>
    <w:p w14:paraId="7EFF6FF7" w14:textId="5FB5307E" w:rsidR="00A76A2A" w:rsidRPr="006D28B0" w:rsidRDefault="00A76A2A" w:rsidP="00A76A2A">
      <w:pPr>
        <w:rPr>
          <w:rFonts w:ascii="Aptos" w:hAnsi="Aptos"/>
          <w:iCs/>
          <w:color w:val="0D0D0D"/>
          <w:sz w:val="20"/>
        </w:rPr>
      </w:pPr>
      <w:r w:rsidRPr="006D28B0">
        <w:rPr>
          <w:rFonts w:ascii="Aptos" w:hAnsi="Aptos"/>
          <w:iCs/>
          <w:color w:val="0D0D0D"/>
          <w:sz w:val="20"/>
        </w:rPr>
        <w:t xml:space="preserve">West Virginia University Hospitals and those responsible for </w:t>
      </w:r>
      <w:r w:rsidR="0029104E" w:rsidRPr="006D28B0">
        <w:rPr>
          <w:rFonts w:ascii="Aptos" w:hAnsi="Aptos"/>
          <w:iCs/>
          <w:color w:val="0D0D0D"/>
          <w:sz w:val="20"/>
        </w:rPr>
        <w:t xml:space="preserve">administering the Imaging Science Education Programs consider each applicant </w:t>
      </w:r>
      <w:r w:rsidR="002E5449" w:rsidRPr="006D28B0">
        <w:rPr>
          <w:rFonts w:ascii="Aptos" w:hAnsi="Aptos"/>
          <w:iCs/>
          <w:color w:val="0D0D0D"/>
          <w:sz w:val="20"/>
        </w:rPr>
        <w:t>regardless of</w:t>
      </w:r>
      <w:r w:rsidRPr="006D28B0">
        <w:rPr>
          <w:rFonts w:ascii="Aptos" w:hAnsi="Aptos"/>
          <w:iCs/>
          <w:color w:val="0D0D0D"/>
          <w:sz w:val="20"/>
        </w:rPr>
        <w:t xml:space="preserve"> race, religion, color, national origin, ancestry, age, sex, sexual orientation, gender identity, disability, veteran </w:t>
      </w:r>
      <w:r w:rsidR="00517F02" w:rsidRPr="006D28B0">
        <w:rPr>
          <w:rFonts w:ascii="Aptos" w:hAnsi="Aptos"/>
          <w:iCs/>
          <w:color w:val="0D0D0D"/>
          <w:sz w:val="20"/>
        </w:rPr>
        <w:t>status,</w:t>
      </w:r>
      <w:r w:rsidRPr="006D28B0">
        <w:rPr>
          <w:rFonts w:ascii="Aptos" w:hAnsi="Aptos"/>
          <w:iCs/>
          <w:color w:val="0D0D0D"/>
          <w:sz w:val="20"/>
        </w:rPr>
        <w:t xml:space="preserve"> or any other status protected by applicable law.</w:t>
      </w:r>
    </w:p>
    <w:p w14:paraId="28774DDE" w14:textId="0964D73E" w:rsidR="009C7064" w:rsidRPr="006D28B0" w:rsidRDefault="00974E8E" w:rsidP="009C7064">
      <w:pPr>
        <w:rPr>
          <w:rFonts w:ascii="Aptos" w:eastAsia="Times" w:hAnsi="Aptos"/>
          <w:szCs w:val="20"/>
        </w:rPr>
      </w:pPr>
      <w:r w:rsidRPr="006D28B0">
        <w:rPr>
          <w:rFonts w:ascii="Aptos" w:eastAsia="Times" w:hAnsi="Aptos"/>
          <w:sz w:val="20"/>
          <w:szCs w:val="20"/>
        </w:rPr>
        <w:t>P</w:t>
      </w:r>
      <w:r w:rsidR="009C7064" w:rsidRPr="006D28B0">
        <w:rPr>
          <w:rFonts w:ascii="Aptos" w:eastAsia="Times" w:hAnsi="Aptos"/>
          <w:sz w:val="20"/>
          <w:szCs w:val="20"/>
        </w:rPr>
        <w:t xml:space="preserve">rogram officials reserve the right to limit enrollment based </w:t>
      </w:r>
      <w:r w:rsidR="001A3331" w:rsidRPr="006D28B0">
        <w:rPr>
          <w:rFonts w:ascii="Aptos" w:eastAsia="Times" w:hAnsi="Aptos"/>
          <w:sz w:val="20"/>
          <w:szCs w:val="20"/>
        </w:rPr>
        <w:t xml:space="preserve">on the quality of the applicant pool and current employment market conditions. </w:t>
      </w:r>
      <w:r w:rsidR="002E5449" w:rsidRPr="006D28B0">
        <w:rPr>
          <w:rFonts w:ascii="Aptos" w:eastAsia="Times" w:hAnsi="Aptos"/>
          <w:sz w:val="20"/>
          <w:szCs w:val="20"/>
        </w:rPr>
        <w:t>Applicants must meet the following minimum admission requirements to be considered for admission to the Diagnostic Medical Sonography Program</w:t>
      </w:r>
      <w:r w:rsidR="009C7064" w:rsidRPr="006D28B0">
        <w:rPr>
          <w:rFonts w:ascii="Aptos" w:eastAsia="Times" w:hAnsi="Aptos"/>
          <w:sz w:val="20"/>
          <w:szCs w:val="20"/>
        </w:rPr>
        <w:t>.</w:t>
      </w:r>
    </w:p>
    <w:p w14:paraId="03F3104C" w14:textId="77777777" w:rsidR="009C7064" w:rsidRPr="006D28B0" w:rsidRDefault="009C7064" w:rsidP="009C7064">
      <w:pPr>
        <w:rPr>
          <w:rFonts w:ascii="Aptos" w:eastAsia="Times" w:hAnsi="Aptos"/>
          <w:sz w:val="20"/>
          <w:szCs w:val="20"/>
        </w:rPr>
      </w:pPr>
    </w:p>
    <w:p w14:paraId="1EC4F480" w14:textId="201538AB" w:rsidR="009C7064" w:rsidRPr="006D28B0" w:rsidRDefault="003E3443" w:rsidP="009C7064">
      <w:pPr>
        <w:rPr>
          <w:rFonts w:ascii="Aptos" w:eastAsia="Times" w:hAnsi="Aptos"/>
          <w:sz w:val="22"/>
          <w:szCs w:val="20"/>
        </w:rPr>
      </w:pPr>
      <w:r w:rsidRPr="006D28B0">
        <w:rPr>
          <w:rFonts w:ascii="Aptos" w:eastAsia="Times" w:hAnsi="Aptos"/>
          <w:b/>
          <w:bCs/>
          <w:sz w:val="20"/>
          <w:szCs w:val="20"/>
          <w:u w:val="single"/>
        </w:rPr>
        <w:t xml:space="preserve">Requirements for Admission </w:t>
      </w:r>
      <w:r w:rsidR="009C7064" w:rsidRPr="006D28B0">
        <w:rPr>
          <w:rFonts w:ascii="Aptos" w:eastAsia="Times" w:hAnsi="Aptos"/>
          <w:b/>
          <w:bCs/>
          <w:sz w:val="20"/>
          <w:szCs w:val="20"/>
          <w:u w:val="single"/>
        </w:rPr>
        <w:t>Consideration</w:t>
      </w:r>
    </w:p>
    <w:p w14:paraId="04E49185" w14:textId="5A43D641" w:rsidR="009C7064" w:rsidRPr="006D28B0" w:rsidRDefault="00517F02" w:rsidP="009C7064">
      <w:pPr>
        <w:tabs>
          <w:tab w:val="left" w:pos="-1620"/>
          <w:tab w:val="left" w:pos="1440"/>
        </w:tabs>
        <w:rPr>
          <w:rFonts w:ascii="Aptos" w:eastAsia="Times" w:hAnsi="Aptos"/>
          <w:sz w:val="20"/>
          <w:szCs w:val="20"/>
        </w:rPr>
      </w:pPr>
      <w:r w:rsidRPr="006D28B0">
        <w:rPr>
          <w:rFonts w:ascii="Aptos" w:eastAsia="Times" w:hAnsi="Aptos"/>
          <w:sz w:val="20"/>
          <w:szCs w:val="20"/>
        </w:rPr>
        <w:t>All</w:t>
      </w:r>
      <w:r w:rsidR="009C7064" w:rsidRPr="006D28B0">
        <w:rPr>
          <w:rFonts w:ascii="Aptos" w:eastAsia="Times" w:hAnsi="Aptos"/>
          <w:sz w:val="20"/>
          <w:szCs w:val="20"/>
        </w:rPr>
        <w:t xml:space="preserve"> the following criteria are required for admission consideration and documentation must be received on or before February 1st of the year in which the student is applying for admission. </w:t>
      </w:r>
    </w:p>
    <w:p w14:paraId="4FAF4593" w14:textId="77777777" w:rsidR="009C7064" w:rsidRPr="006D28B0" w:rsidRDefault="009C7064" w:rsidP="009C7064">
      <w:pPr>
        <w:tabs>
          <w:tab w:val="left" w:pos="-1620"/>
          <w:tab w:val="left" w:pos="1440"/>
        </w:tabs>
        <w:rPr>
          <w:rFonts w:ascii="Aptos" w:eastAsia="Times" w:hAnsi="Aptos"/>
          <w:sz w:val="20"/>
          <w:szCs w:val="20"/>
        </w:rPr>
      </w:pPr>
    </w:p>
    <w:p w14:paraId="120D0354" w14:textId="000E176E" w:rsidR="009C7064" w:rsidRPr="006D28B0" w:rsidRDefault="009C7064" w:rsidP="009C7064">
      <w:pPr>
        <w:numPr>
          <w:ilvl w:val="0"/>
          <w:numId w:val="27"/>
        </w:numPr>
        <w:tabs>
          <w:tab w:val="left" w:pos="-1620"/>
          <w:tab w:val="left" w:pos="1440"/>
        </w:tabs>
        <w:rPr>
          <w:rFonts w:ascii="Aptos" w:eastAsia="Times" w:hAnsi="Aptos"/>
          <w:sz w:val="20"/>
          <w:szCs w:val="20"/>
        </w:rPr>
      </w:pPr>
      <w:r w:rsidRPr="006D28B0">
        <w:rPr>
          <w:rFonts w:ascii="Aptos" w:eastAsia="Times" w:hAnsi="Aptos"/>
          <w:sz w:val="20"/>
          <w:szCs w:val="20"/>
        </w:rPr>
        <w:t xml:space="preserve">Applicant must review the Essential Performance Standards form located on the program’s </w:t>
      </w:r>
      <w:r w:rsidR="00B94FF4" w:rsidRPr="006D28B0">
        <w:rPr>
          <w:rFonts w:ascii="Aptos" w:eastAsia="Times" w:hAnsi="Aptos"/>
          <w:sz w:val="20"/>
          <w:szCs w:val="20"/>
        </w:rPr>
        <w:t>website</w:t>
      </w:r>
      <w:r w:rsidRPr="006D28B0">
        <w:rPr>
          <w:rFonts w:ascii="Aptos" w:eastAsia="Times" w:hAnsi="Aptos"/>
          <w:sz w:val="20"/>
          <w:szCs w:val="20"/>
        </w:rPr>
        <w:t xml:space="preserve"> </w:t>
      </w:r>
      <w:r w:rsidRPr="00D8363E">
        <w:rPr>
          <w:rFonts w:ascii="Aptos" w:eastAsia="Times" w:hAnsi="Aptos"/>
          <w:sz w:val="20"/>
          <w:szCs w:val="20"/>
        </w:rPr>
        <w:t>(</w:t>
      </w:r>
      <w:hyperlink r:id="rId8" w:history="1">
        <w:r w:rsidR="006932EE" w:rsidRPr="00433799">
          <w:rPr>
            <w:rStyle w:val="Hyperlink"/>
            <w:rFonts w:ascii="Aptos" w:hAnsi="Aptos"/>
            <w:sz w:val="22"/>
            <w:szCs w:val="22"/>
          </w:rPr>
          <w:t>https://wvumedicine.org/radtech/echocardiography/</w:t>
        </w:r>
      </w:hyperlink>
      <w:r w:rsidR="006A1E69" w:rsidRPr="00D8363E">
        <w:rPr>
          <w:rFonts w:ascii="Aptos" w:hAnsi="Aptos"/>
          <w:sz w:val="22"/>
          <w:szCs w:val="22"/>
        </w:rPr>
        <w:t>).</w:t>
      </w:r>
      <w:r w:rsidR="006A1E69" w:rsidRPr="006D28B0">
        <w:rPr>
          <w:rFonts w:ascii="Aptos" w:hAnsi="Aptos"/>
        </w:rPr>
        <w:tab/>
      </w:r>
    </w:p>
    <w:p w14:paraId="184568B6" w14:textId="77777777" w:rsidR="009C7064" w:rsidRPr="006D28B0" w:rsidRDefault="009C7064" w:rsidP="009C7064">
      <w:pPr>
        <w:tabs>
          <w:tab w:val="left" w:pos="-1620"/>
          <w:tab w:val="left" w:pos="1440"/>
        </w:tabs>
        <w:rPr>
          <w:rFonts w:ascii="Aptos" w:eastAsia="Times" w:hAnsi="Aptos"/>
          <w:sz w:val="20"/>
          <w:szCs w:val="20"/>
        </w:rPr>
      </w:pPr>
    </w:p>
    <w:p w14:paraId="39CED4A0" w14:textId="730D929E" w:rsidR="009C7064" w:rsidRPr="006D28B0" w:rsidRDefault="00B94FF4" w:rsidP="009C7064">
      <w:pPr>
        <w:numPr>
          <w:ilvl w:val="0"/>
          <w:numId w:val="2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Aptos" w:hAnsi="Aptos"/>
          <w:i/>
          <w:sz w:val="20"/>
          <w:szCs w:val="20"/>
        </w:rPr>
      </w:pPr>
      <w:r w:rsidRPr="006D28B0">
        <w:rPr>
          <w:rFonts w:ascii="Aptos" w:hAnsi="Aptos"/>
          <w:sz w:val="20"/>
          <w:szCs w:val="20"/>
        </w:rPr>
        <w:t>Applicant must possess, at minimum, an associate degree (or pending graduate) of a 2-year postsecondary, Allied Health education program that is patient care related</w:t>
      </w:r>
      <w:r w:rsidR="00517F02" w:rsidRPr="006D28B0">
        <w:rPr>
          <w:rFonts w:ascii="Aptos" w:hAnsi="Aptos"/>
          <w:sz w:val="20"/>
          <w:szCs w:val="20"/>
        </w:rPr>
        <w:t xml:space="preserve">. </w:t>
      </w:r>
      <w:r w:rsidRPr="006D28B0">
        <w:rPr>
          <w:rFonts w:ascii="Aptos" w:hAnsi="Aptos"/>
          <w:sz w:val="20"/>
          <w:szCs w:val="20"/>
        </w:rPr>
        <w:t>Allied Health occupations include but are not limited to Radiologic Technology, Respiratory Therapy, Occupational Therapy, Physical Therapy, Registered Nurse, and Licensed Practical Nurse.</w:t>
      </w:r>
    </w:p>
    <w:p w14:paraId="6D723D34" w14:textId="77777777" w:rsidR="00F16C8C" w:rsidRPr="006D28B0" w:rsidRDefault="00F16C8C" w:rsidP="00F16C8C">
      <w:pPr>
        <w:pStyle w:val="ListParagraph"/>
        <w:rPr>
          <w:rFonts w:ascii="Aptos" w:hAnsi="Aptos"/>
          <w:i/>
          <w:sz w:val="20"/>
          <w:szCs w:val="20"/>
        </w:rPr>
      </w:pPr>
    </w:p>
    <w:p w14:paraId="1709C90A" w14:textId="08C55C70" w:rsidR="00F16C8C" w:rsidRPr="006D28B0" w:rsidRDefault="00F16C8C" w:rsidP="009C7064">
      <w:pPr>
        <w:numPr>
          <w:ilvl w:val="0"/>
          <w:numId w:val="2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Aptos" w:hAnsi="Aptos"/>
          <w:iCs/>
          <w:sz w:val="20"/>
          <w:szCs w:val="20"/>
        </w:rPr>
      </w:pPr>
      <w:r w:rsidRPr="006D28B0">
        <w:rPr>
          <w:rFonts w:ascii="Aptos" w:hAnsi="Aptos"/>
          <w:iCs/>
          <w:sz w:val="20"/>
          <w:szCs w:val="20"/>
        </w:rPr>
        <w:t xml:space="preserve">Applicant must </w:t>
      </w:r>
      <w:r w:rsidR="00FD5C8E" w:rsidRPr="006D28B0">
        <w:rPr>
          <w:rFonts w:ascii="Aptos" w:hAnsi="Aptos"/>
          <w:iCs/>
          <w:sz w:val="20"/>
          <w:szCs w:val="20"/>
        </w:rPr>
        <w:t xml:space="preserve">have </w:t>
      </w:r>
      <w:r w:rsidR="002A636C" w:rsidRPr="006D28B0">
        <w:rPr>
          <w:rFonts w:ascii="Aptos" w:hAnsi="Aptos"/>
          <w:iCs/>
          <w:sz w:val="20"/>
          <w:szCs w:val="20"/>
        </w:rPr>
        <w:t xml:space="preserve">a “C” or better </w:t>
      </w:r>
      <w:r w:rsidR="00FD5C8E" w:rsidRPr="006D28B0">
        <w:rPr>
          <w:rFonts w:ascii="Aptos" w:hAnsi="Aptos"/>
          <w:iCs/>
          <w:sz w:val="20"/>
          <w:szCs w:val="20"/>
        </w:rPr>
        <w:t>in the following college courses</w:t>
      </w:r>
      <w:r w:rsidR="001E3957" w:rsidRPr="006D28B0">
        <w:rPr>
          <w:rFonts w:ascii="Aptos" w:hAnsi="Aptos"/>
          <w:iCs/>
          <w:sz w:val="20"/>
          <w:szCs w:val="20"/>
        </w:rPr>
        <w:t xml:space="preserve"> to be considered for admission into the program.</w:t>
      </w:r>
    </w:p>
    <w:p w14:paraId="7EAB1197" w14:textId="77777777" w:rsidR="00FD5C8E" w:rsidRPr="006D28B0" w:rsidRDefault="00FD5C8E" w:rsidP="00FD5C8E">
      <w:pPr>
        <w:numPr>
          <w:ilvl w:val="1"/>
          <w:numId w:val="27"/>
        </w:numPr>
        <w:tabs>
          <w:tab w:val="left" w:pos="-1620"/>
        </w:tabs>
        <w:rPr>
          <w:rFonts w:ascii="Aptos" w:eastAsia="Times" w:hAnsi="Aptos"/>
          <w:sz w:val="20"/>
          <w:szCs w:val="20"/>
        </w:rPr>
      </w:pPr>
      <w:r w:rsidRPr="006D28B0">
        <w:rPr>
          <w:rFonts w:ascii="Aptos" w:eastAsia="Times" w:hAnsi="Aptos"/>
          <w:sz w:val="20"/>
          <w:szCs w:val="20"/>
        </w:rPr>
        <w:t xml:space="preserve">Algebra, statistics, or higher mathematics course </w:t>
      </w:r>
    </w:p>
    <w:p w14:paraId="03CEB8A2" w14:textId="77777777" w:rsidR="00FD5C8E" w:rsidRPr="006D28B0" w:rsidRDefault="00FD5C8E" w:rsidP="00FD5C8E">
      <w:pPr>
        <w:numPr>
          <w:ilvl w:val="1"/>
          <w:numId w:val="27"/>
        </w:numPr>
        <w:tabs>
          <w:tab w:val="left" w:pos="-1620"/>
        </w:tabs>
        <w:rPr>
          <w:rFonts w:ascii="Aptos" w:eastAsia="Times" w:hAnsi="Aptos"/>
          <w:sz w:val="20"/>
          <w:szCs w:val="20"/>
        </w:rPr>
      </w:pPr>
      <w:r w:rsidRPr="006D28B0">
        <w:rPr>
          <w:rFonts w:ascii="Aptos" w:eastAsia="Times" w:hAnsi="Aptos"/>
          <w:sz w:val="20"/>
          <w:szCs w:val="20"/>
        </w:rPr>
        <w:t xml:space="preserve">General college-level physics and/or radiographic physics </w:t>
      </w:r>
    </w:p>
    <w:p w14:paraId="2C8DCC2F" w14:textId="77777777" w:rsidR="00FD5C8E" w:rsidRPr="006D28B0" w:rsidRDefault="00FD5C8E" w:rsidP="00FD5C8E">
      <w:pPr>
        <w:numPr>
          <w:ilvl w:val="1"/>
          <w:numId w:val="27"/>
        </w:numPr>
        <w:tabs>
          <w:tab w:val="left" w:pos="-1620"/>
        </w:tabs>
        <w:rPr>
          <w:rFonts w:ascii="Aptos" w:eastAsia="Times" w:hAnsi="Aptos"/>
          <w:sz w:val="20"/>
          <w:szCs w:val="20"/>
        </w:rPr>
      </w:pPr>
      <w:r w:rsidRPr="006D28B0">
        <w:rPr>
          <w:rFonts w:ascii="Aptos" w:eastAsia="Times" w:hAnsi="Aptos"/>
          <w:sz w:val="20"/>
          <w:szCs w:val="20"/>
        </w:rPr>
        <w:t xml:space="preserve">Communication skills </w:t>
      </w:r>
    </w:p>
    <w:p w14:paraId="56DEFCCB" w14:textId="77777777" w:rsidR="00FD5C8E" w:rsidRPr="006D28B0" w:rsidRDefault="00FD5C8E" w:rsidP="00FD5C8E">
      <w:pPr>
        <w:numPr>
          <w:ilvl w:val="1"/>
          <w:numId w:val="27"/>
        </w:numPr>
        <w:tabs>
          <w:tab w:val="left" w:pos="-1620"/>
        </w:tabs>
        <w:rPr>
          <w:rFonts w:ascii="Aptos" w:eastAsia="Times" w:hAnsi="Aptos"/>
          <w:sz w:val="20"/>
          <w:szCs w:val="20"/>
        </w:rPr>
      </w:pPr>
      <w:r w:rsidRPr="006D28B0">
        <w:rPr>
          <w:rFonts w:ascii="Aptos" w:eastAsia="Times" w:hAnsi="Aptos"/>
          <w:sz w:val="20"/>
          <w:szCs w:val="20"/>
        </w:rPr>
        <w:t xml:space="preserve">Human anatomy and physiology </w:t>
      </w:r>
    </w:p>
    <w:p w14:paraId="4394C9CB" w14:textId="77777777" w:rsidR="00FD5C8E" w:rsidRPr="006D28B0" w:rsidRDefault="00FD5C8E" w:rsidP="00FD5C8E">
      <w:pPr>
        <w:numPr>
          <w:ilvl w:val="1"/>
          <w:numId w:val="27"/>
        </w:numPr>
        <w:tabs>
          <w:tab w:val="left" w:pos="-1620"/>
        </w:tabs>
        <w:rPr>
          <w:rFonts w:ascii="Aptos" w:eastAsia="Times" w:hAnsi="Aptos"/>
          <w:sz w:val="20"/>
          <w:szCs w:val="20"/>
        </w:rPr>
      </w:pPr>
      <w:r w:rsidRPr="006D28B0">
        <w:rPr>
          <w:rFonts w:ascii="Aptos" w:eastAsia="Times" w:hAnsi="Aptos"/>
          <w:sz w:val="20"/>
          <w:szCs w:val="20"/>
        </w:rPr>
        <w:t xml:space="preserve">Medical Terminology </w:t>
      </w:r>
    </w:p>
    <w:p w14:paraId="4EBFD50B" w14:textId="77777777" w:rsidR="009C7064" w:rsidRPr="006D28B0" w:rsidRDefault="009C7064" w:rsidP="009C706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720"/>
        <w:rPr>
          <w:rFonts w:ascii="Aptos" w:hAnsi="Aptos"/>
          <w:sz w:val="20"/>
          <w:szCs w:val="20"/>
        </w:rPr>
      </w:pPr>
    </w:p>
    <w:p w14:paraId="7985BA1B" w14:textId="58F747F8" w:rsidR="00AB4DDD" w:rsidRPr="006D28B0" w:rsidRDefault="00AB4DDD" w:rsidP="009C7064">
      <w:pPr>
        <w:numPr>
          <w:ilvl w:val="0"/>
          <w:numId w:val="2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Aptos" w:hAnsi="Aptos"/>
          <w:sz w:val="20"/>
          <w:szCs w:val="20"/>
        </w:rPr>
      </w:pPr>
      <w:r w:rsidRPr="006D28B0">
        <w:rPr>
          <w:rFonts w:ascii="Aptos" w:hAnsi="Aptos"/>
          <w:sz w:val="20"/>
          <w:szCs w:val="20"/>
        </w:rPr>
        <w:t>Applicant is required to provide documentation of patient care experience, this can be from clinical experience associated with thei</w:t>
      </w:r>
      <w:r w:rsidR="007E51EC" w:rsidRPr="006D28B0">
        <w:rPr>
          <w:rFonts w:ascii="Aptos" w:hAnsi="Aptos"/>
          <w:sz w:val="20"/>
          <w:szCs w:val="20"/>
        </w:rPr>
        <w:t>r degree or through a job.</w:t>
      </w:r>
      <w:r w:rsidR="009D513D" w:rsidRPr="006D28B0">
        <w:rPr>
          <w:rFonts w:ascii="Aptos" w:hAnsi="Aptos"/>
          <w:sz w:val="20"/>
          <w:szCs w:val="20"/>
        </w:rPr>
        <w:t xml:space="preserve"> A minimum of 500 </w:t>
      </w:r>
      <w:r w:rsidR="00560405" w:rsidRPr="006D28B0">
        <w:rPr>
          <w:rFonts w:ascii="Aptos" w:hAnsi="Aptos"/>
          <w:sz w:val="20"/>
          <w:szCs w:val="20"/>
        </w:rPr>
        <w:t xml:space="preserve">direct patient care hours is required over a calendar year. </w:t>
      </w:r>
      <w:r w:rsidR="002E5449" w:rsidRPr="006D28B0">
        <w:rPr>
          <w:rFonts w:ascii="Aptos" w:hAnsi="Aptos"/>
          <w:sz w:val="20"/>
          <w:szCs w:val="20"/>
        </w:rPr>
        <w:t>The hours should be</w:t>
      </w:r>
      <w:r w:rsidR="00560405" w:rsidRPr="006D28B0">
        <w:rPr>
          <w:rFonts w:ascii="Aptos" w:hAnsi="Aptos"/>
          <w:sz w:val="20"/>
          <w:szCs w:val="20"/>
        </w:rPr>
        <w:t xml:space="preserve"> at a hospital.</w:t>
      </w:r>
      <w:r w:rsidR="007E51EC" w:rsidRPr="006D28B0">
        <w:rPr>
          <w:rFonts w:ascii="Aptos" w:hAnsi="Aptos"/>
          <w:sz w:val="20"/>
          <w:szCs w:val="20"/>
        </w:rPr>
        <w:t xml:space="preserve">  Volunteer and shadowing hours will not be considered patient care experience. </w:t>
      </w:r>
    </w:p>
    <w:p w14:paraId="1D4488AF" w14:textId="77777777" w:rsidR="007E51EC" w:rsidRPr="006D28B0" w:rsidRDefault="007E51EC" w:rsidP="007E51E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720"/>
        <w:rPr>
          <w:rFonts w:ascii="Aptos" w:hAnsi="Aptos"/>
          <w:sz w:val="20"/>
          <w:szCs w:val="20"/>
        </w:rPr>
      </w:pPr>
    </w:p>
    <w:p w14:paraId="305CD573" w14:textId="64B7C822" w:rsidR="009C7064" w:rsidRPr="006D28B0" w:rsidRDefault="009C7064" w:rsidP="009C7064">
      <w:pPr>
        <w:numPr>
          <w:ilvl w:val="0"/>
          <w:numId w:val="2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Aptos" w:hAnsi="Aptos"/>
          <w:sz w:val="20"/>
          <w:szCs w:val="20"/>
        </w:rPr>
      </w:pPr>
      <w:r w:rsidRPr="006D28B0">
        <w:rPr>
          <w:rFonts w:ascii="Aptos" w:hAnsi="Aptos"/>
          <w:sz w:val="20"/>
          <w:szCs w:val="20"/>
        </w:rPr>
        <w:t>Applicant must submit the following by February 1</w:t>
      </w:r>
      <w:r w:rsidRPr="006D28B0">
        <w:rPr>
          <w:rFonts w:ascii="Aptos" w:hAnsi="Aptos"/>
          <w:sz w:val="20"/>
          <w:szCs w:val="20"/>
          <w:vertAlign w:val="superscript"/>
        </w:rPr>
        <w:t>st</w:t>
      </w:r>
      <w:r w:rsidRPr="006D28B0">
        <w:rPr>
          <w:rFonts w:ascii="Aptos" w:hAnsi="Aptos"/>
          <w:sz w:val="20"/>
          <w:szCs w:val="20"/>
        </w:rPr>
        <w:t xml:space="preserve"> to be considered for the program starting in July each year: </w:t>
      </w:r>
    </w:p>
    <w:p w14:paraId="549A3384" w14:textId="77777777" w:rsidR="009C7064" w:rsidRPr="006D28B0" w:rsidRDefault="009C7064" w:rsidP="009C7064">
      <w:pPr>
        <w:numPr>
          <w:ilvl w:val="1"/>
          <w:numId w:val="27"/>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Aptos" w:hAnsi="Aptos"/>
          <w:sz w:val="20"/>
          <w:szCs w:val="20"/>
        </w:rPr>
      </w:pPr>
      <w:r w:rsidRPr="006D28B0">
        <w:rPr>
          <w:rFonts w:ascii="Aptos" w:hAnsi="Aptos"/>
          <w:sz w:val="20"/>
          <w:szCs w:val="20"/>
        </w:rPr>
        <w:t>Program Application</w:t>
      </w:r>
    </w:p>
    <w:p w14:paraId="3AB73109" w14:textId="77777777" w:rsidR="009C7064" w:rsidRPr="006D28B0" w:rsidRDefault="009C7064" w:rsidP="009C7064">
      <w:pPr>
        <w:numPr>
          <w:ilvl w:val="1"/>
          <w:numId w:val="27"/>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Aptos" w:hAnsi="Aptos"/>
          <w:sz w:val="20"/>
          <w:szCs w:val="20"/>
        </w:rPr>
      </w:pPr>
      <w:r w:rsidRPr="006D28B0">
        <w:rPr>
          <w:rFonts w:ascii="Aptos" w:hAnsi="Aptos"/>
          <w:sz w:val="20"/>
          <w:szCs w:val="20"/>
        </w:rPr>
        <w:t>Three Personal Reference Forms</w:t>
      </w:r>
    </w:p>
    <w:p w14:paraId="3AB2599F" w14:textId="779C13AA" w:rsidR="00705068" w:rsidRPr="006D28B0" w:rsidRDefault="00705068" w:rsidP="009C7064">
      <w:pPr>
        <w:numPr>
          <w:ilvl w:val="1"/>
          <w:numId w:val="27"/>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Aptos" w:hAnsi="Aptos"/>
          <w:sz w:val="20"/>
          <w:szCs w:val="20"/>
        </w:rPr>
      </w:pPr>
      <w:r w:rsidRPr="006D28B0">
        <w:rPr>
          <w:rFonts w:ascii="Aptos" w:hAnsi="Aptos"/>
          <w:sz w:val="20"/>
          <w:szCs w:val="20"/>
        </w:rPr>
        <w:t>Clinical Experience Form</w:t>
      </w:r>
    </w:p>
    <w:p w14:paraId="30788D54" w14:textId="1F817560" w:rsidR="00E6582B" w:rsidRPr="006D28B0" w:rsidRDefault="009C7064" w:rsidP="00F16C8C">
      <w:pPr>
        <w:numPr>
          <w:ilvl w:val="1"/>
          <w:numId w:val="27"/>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Aptos" w:hAnsi="Aptos"/>
          <w:sz w:val="20"/>
          <w:szCs w:val="20"/>
        </w:rPr>
      </w:pPr>
      <w:r w:rsidRPr="006D28B0">
        <w:rPr>
          <w:rFonts w:ascii="Aptos" w:hAnsi="Aptos"/>
          <w:sz w:val="20"/>
          <w:szCs w:val="20"/>
        </w:rPr>
        <w:t>Official transcripts of all post-secondary education (radiography school, college, etc.)</w:t>
      </w:r>
    </w:p>
    <w:p w14:paraId="1F5C6894" w14:textId="20AD50AA" w:rsidR="008F1AED" w:rsidRPr="006D28B0" w:rsidRDefault="008F1AED" w:rsidP="008F1AED">
      <w:pPr>
        <w:numPr>
          <w:ilvl w:val="2"/>
          <w:numId w:val="27"/>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Aptos" w:hAnsi="Aptos"/>
          <w:sz w:val="20"/>
          <w:szCs w:val="20"/>
        </w:rPr>
      </w:pPr>
      <w:r w:rsidRPr="006D28B0">
        <w:rPr>
          <w:rFonts w:ascii="Aptos" w:hAnsi="Aptos"/>
          <w:sz w:val="20"/>
          <w:szCs w:val="20"/>
        </w:rPr>
        <w:t>International colleges and universit</w:t>
      </w:r>
      <w:r w:rsidR="00116B0E" w:rsidRPr="006D28B0">
        <w:rPr>
          <w:rFonts w:ascii="Aptos" w:hAnsi="Aptos"/>
          <w:sz w:val="20"/>
          <w:szCs w:val="20"/>
        </w:rPr>
        <w:t>y transcripts must be submitted through the World Education Service (WES).</w:t>
      </w:r>
      <w:r w:rsidR="001728A2" w:rsidRPr="006D28B0">
        <w:rPr>
          <w:rFonts w:ascii="Aptos" w:hAnsi="Aptos"/>
          <w:sz w:val="20"/>
          <w:szCs w:val="20"/>
        </w:rPr>
        <w:t xml:space="preserve"> </w:t>
      </w:r>
      <w:r w:rsidR="00F24FF8" w:rsidRPr="006D28B0">
        <w:rPr>
          <w:rFonts w:ascii="Aptos" w:hAnsi="Aptos"/>
          <w:sz w:val="20"/>
          <w:szCs w:val="20"/>
        </w:rPr>
        <w:t>Per policy 1.018</w:t>
      </w:r>
      <w:r w:rsidR="00563301" w:rsidRPr="006D28B0">
        <w:rPr>
          <w:rFonts w:ascii="Aptos" w:hAnsi="Aptos"/>
          <w:sz w:val="20"/>
          <w:szCs w:val="20"/>
        </w:rPr>
        <w:t xml:space="preserve"> Validation of Foreign Educational Records.</w:t>
      </w:r>
    </w:p>
    <w:p w14:paraId="71A8B73B" w14:textId="77777777" w:rsidR="00563301" w:rsidRPr="006D28B0" w:rsidRDefault="00563301" w:rsidP="00563301">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2160"/>
        <w:rPr>
          <w:rFonts w:ascii="Aptos" w:hAnsi="Aptos"/>
          <w:sz w:val="20"/>
          <w:szCs w:val="20"/>
        </w:rPr>
      </w:pPr>
    </w:p>
    <w:p w14:paraId="7D9CDAFD" w14:textId="77777777" w:rsidR="006D28B0" w:rsidRDefault="006D28B0">
      <w:pPr>
        <w:rPr>
          <w:rFonts w:ascii="Aptos" w:eastAsia="Times" w:hAnsi="Aptos"/>
          <w:sz w:val="20"/>
          <w:szCs w:val="20"/>
        </w:rPr>
      </w:pPr>
      <w:r>
        <w:rPr>
          <w:rFonts w:ascii="Aptos" w:eastAsia="Times" w:hAnsi="Aptos"/>
          <w:sz w:val="20"/>
          <w:szCs w:val="20"/>
        </w:rPr>
        <w:br w:type="page"/>
      </w:r>
    </w:p>
    <w:p w14:paraId="61365C82" w14:textId="36C34E3A" w:rsidR="00BA00B8" w:rsidRPr="006D28B0" w:rsidRDefault="00BA00B8" w:rsidP="00BA00B8">
      <w:pPr>
        <w:pStyle w:val="ListParagraph"/>
        <w:numPr>
          <w:ilvl w:val="0"/>
          <w:numId w:val="27"/>
        </w:numPr>
        <w:tabs>
          <w:tab w:val="left" w:pos="-1620"/>
        </w:tabs>
        <w:rPr>
          <w:rFonts w:ascii="Aptos" w:eastAsia="Times" w:hAnsi="Aptos"/>
          <w:sz w:val="20"/>
          <w:szCs w:val="20"/>
        </w:rPr>
      </w:pPr>
      <w:r w:rsidRPr="006D28B0">
        <w:rPr>
          <w:rFonts w:ascii="Aptos" w:eastAsia="Times" w:hAnsi="Aptos"/>
          <w:sz w:val="20"/>
          <w:szCs w:val="20"/>
        </w:rPr>
        <w:lastRenderedPageBreak/>
        <w:t>American College Test (ACT) scores or Scholastic Aptitude Test (SAT) scores or Testing of Essential Academic Skills (TEAS) scores</w:t>
      </w:r>
    </w:p>
    <w:p w14:paraId="125682BF" w14:textId="77777777" w:rsidR="00793314" w:rsidRPr="006D28B0" w:rsidRDefault="00BA00B8" w:rsidP="00793314">
      <w:pPr>
        <w:pStyle w:val="ListParagraph"/>
        <w:numPr>
          <w:ilvl w:val="1"/>
          <w:numId w:val="27"/>
        </w:numPr>
        <w:tabs>
          <w:tab w:val="left" w:pos="-1620"/>
        </w:tabs>
        <w:rPr>
          <w:rFonts w:ascii="Aptos" w:eastAsia="Times" w:hAnsi="Aptos"/>
          <w:sz w:val="20"/>
          <w:szCs w:val="20"/>
        </w:rPr>
      </w:pPr>
      <w:r w:rsidRPr="006D28B0">
        <w:rPr>
          <w:rFonts w:ascii="Aptos" w:eastAsia="Times" w:hAnsi="Aptos"/>
          <w:sz w:val="20"/>
          <w:szCs w:val="20"/>
        </w:rPr>
        <w:t xml:space="preserve">Minimum recommended composite score: </w:t>
      </w:r>
    </w:p>
    <w:p w14:paraId="7AE9506D" w14:textId="77777777" w:rsidR="00793314" w:rsidRPr="006D28B0" w:rsidRDefault="00BA00B8" w:rsidP="00793314">
      <w:pPr>
        <w:pStyle w:val="ListParagraph"/>
        <w:numPr>
          <w:ilvl w:val="2"/>
          <w:numId w:val="27"/>
        </w:numPr>
        <w:tabs>
          <w:tab w:val="left" w:pos="-1620"/>
        </w:tabs>
        <w:rPr>
          <w:rFonts w:ascii="Aptos" w:eastAsia="Times" w:hAnsi="Aptos"/>
          <w:sz w:val="20"/>
          <w:szCs w:val="20"/>
        </w:rPr>
      </w:pPr>
      <w:r w:rsidRPr="006D28B0">
        <w:rPr>
          <w:rFonts w:ascii="Aptos" w:eastAsia="Times" w:hAnsi="Aptos"/>
          <w:sz w:val="20"/>
          <w:szCs w:val="20"/>
        </w:rPr>
        <w:t>ACT (pre-April 2025) – 19 or ACT STEM – 19</w:t>
      </w:r>
    </w:p>
    <w:p w14:paraId="120BDC81" w14:textId="77777777" w:rsidR="001F41E7" w:rsidRPr="006D28B0" w:rsidRDefault="00BA00B8" w:rsidP="00793314">
      <w:pPr>
        <w:pStyle w:val="ListParagraph"/>
        <w:numPr>
          <w:ilvl w:val="2"/>
          <w:numId w:val="27"/>
        </w:numPr>
        <w:tabs>
          <w:tab w:val="left" w:pos="-1620"/>
        </w:tabs>
        <w:rPr>
          <w:rFonts w:ascii="Aptos" w:eastAsia="Times" w:hAnsi="Aptos"/>
          <w:sz w:val="20"/>
          <w:szCs w:val="20"/>
        </w:rPr>
      </w:pPr>
      <w:r w:rsidRPr="006D28B0">
        <w:rPr>
          <w:rFonts w:ascii="Aptos" w:eastAsia="Times" w:hAnsi="Aptos"/>
          <w:sz w:val="20"/>
          <w:szCs w:val="20"/>
        </w:rPr>
        <w:t xml:space="preserve">SAT – 900 </w:t>
      </w:r>
    </w:p>
    <w:p w14:paraId="49E0A0A1" w14:textId="77777777" w:rsidR="001F41E7" w:rsidRPr="006D28B0" w:rsidRDefault="00BA00B8" w:rsidP="001F41E7">
      <w:pPr>
        <w:pStyle w:val="ListParagraph"/>
        <w:numPr>
          <w:ilvl w:val="2"/>
          <w:numId w:val="27"/>
        </w:numPr>
        <w:tabs>
          <w:tab w:val="left" w:pos="-1620"/>
        </w:tabs>
        <w:rPr>
          <w:rFonts w:ascii="Aptos" w:eastAsia="Times" w:hAnsi="Aptos"/>
          <w:sz w:val="20"/>
          <w:szCs w:val="20"/>
        </w:rPr>
      </w:pPr>
      <w:r w:rsidRPr="006D28B0">
        <w:rPr>
          <w:rFonts w:ascii="Aptos" w:eastAsia="Times" w:hAnsi="Aptos"/>
          <w:sz w:val="20"/>
          <w:szCs w:val="20"/>
        </w:rPr>
        <w:t xml:space="preserve"> TEAS – 60</w:t>
      </w:r>
    </w:p>
    <w:p w14:paraId="409EB689" w14:textId="77777777" w:rsidR="001F41E7" w:rsidRPr="006D28B0" w:rsidRDefault="00BA00B8" w:rsidP="001F41E7">
      <w:pPr>
        <w:pStyle w:val="ListParagraph"/>
        <w:numPr>
          <w:ilvl w:val="1"/>
          <w:numId w:val="27"/>
        </w:numPr>
        <w:tabs>
          <w:tab w:val="left" w:pos="-1620"/>
        </w:tabs>
        <w:rPr>
          <w:rFonts w:ascii="Aptos" w:eastAsia="Times" w:hAnsi="Aptos"/>
          <w:sz w:val="20"/>
          <w:szCs w:val="20"/>
        </w:rPr>
      </w:pPr>
      <w:r w:rsidRPr="006D28B0">
        <w:rPr>
          <w:rFonts w:ascii="Aptos" w:eastAsia="Times" w:hAnsi="Aptos"/>
          <w:sz w:val="20"/>
          <w:szCs w:val="20"/>
        </w:rPr>
        <w:t xml:space="preserve">The post-April 2025 ACT exam </w:t>
      </w:r>
      <w:r w:rsidRPr="006D28B0">
        <w:rPr>
          <w:rFonts w:ascii="Aptos" w:eastAsia="Times" w:hAnsi="Aptos"/>
          <w:b/>
          <w:bCs/>
          <w:sz w:val="20"/>
          <w:szCs w:val="20"/>
        </w:rPr>
        <w:t>must include the Science section</w:t>
      </w:r>
      <w:r w:rsidRPr="006D28B0">
        <w:rPr>
          <w:rFonts w:ascii="Aptos" w:eastAsia="Times" w:hAnsi="Aptos"/>
          <w:sz w:val="20"/>
          <w:szCs w:val="20"/>
        </w:rPr>
        <w:t xml:space="preserve"> in order to provide a STEM score or it will not be accepted. All ACT exams taken before April 2025 will have the Science section included in the composite score.</w:t>
      </w:r>
    </w:p>
    <w:p w14:paraId="18E1CADB" w14:textId="77777777" w:rsidR="001F41E7" w:rsidRPr="006D28B0" w:rsidRDefault="00BA00B8" w:rsidP="001F41E7">
      <w:pPr>
        <w:pStyle w:val="ListParagraph"/>
        <w:numPr>
          <w:ilvl w:val="1"/>
          <w:numId w:val="27"/>
        </w:numPr>
        <w:tabs>
          <w:tab w:val="left" w:pos="-1620"/>
        </w:tabs>
        <w:rPr>
          <w:rFonts w:ascii="Aptos" w:eastAsia="Times" w:hAnsi="Aptos"/>
          <w:sz w:val="20"/>
          <w:szCs w:val="20"/>
        </w:rPr>
      </w:pPr>
      <w:r w:rsidRPr="006D28B0">
        <w:rPr>
          <w:rFonts w:ascii="Aptos" w:eastAsia="Times" w:hAnsi="Aptos"/>
          <w:sz w:val="20"/>
          <w:szCs w:val="20"/>
        </w:rPr>
        <w:t>The ACT or SAT Writing component is not required or included in the minimum score.</w:t>
      </w:r>
    </w:p>
    <w:p w14:paraId="1EDA65CC" w14:textId="77777777" w:rsidR="00BE6397" w:rsidRPr="006D28B0" w:rsidRDefault="00BA00B8" w:rsidP="00BE6397">
      <w:pPr>
        <w:pStyle w:val="ListParagraph"/>
        <w:numPr>
          <w:ilvl w:val="1"/>
          <w:numId w:val="27"/>
        </w:numPr>
        <w:tabs>
          <w:tab w:val="left" w:pos="-1620"/>
        </w:tabs>
        <w:rPr>
          <w:rFonts w:ascii="Aptos" w:eastAsia="Times" w:hAnsi="Aptos"/>
          <w:sz w:val="20"/>
          <w:szCs w:val="20"/>
        </w:rPr>
      </w:pPr>
      <w:r w:rsidRPr="006D28B0">
        <w:rPr>
          <w:rFonts w:ascii="Aptos" w:eastAsia="Times" w:hAnsi="Aptos"/>
          <w:sz w:val="20"/>
          <w:szCs w:val="20"/>
        </w:rPr>
        <w:t>ACT / SAT / TEAS requirement is waived for applicants possessing an Associate’s degree or higher.</w:t>
      </w:r>
    </w:p>
    <w:p w14:paraId="0EDA4311" w14:textId="77777777" w:rsidR="00BE6397" w:rsidRPr="006D28B0" w:rsidRDefault="00BA00B8" w:rsidP="00BE6397">
      <w:pPr>
        <w:pStyle w:val="ListParagraph"/>
        <w:numPr>
          <w:ilvl w:val="2"/>
          <w:numId w:val="27"/>
        </w:numPr>
        <w:tabs>
          <w:tab w:val="left" w:pos="-1620"/>
        </w:tabs>
        <w:rPr>
          <w:rFonts w:ascii="Aptos" w:eastAsia="Times" w:hAnsi="Aptos"/>
          <w:sz w:val="20"/>
          <w:szCs w:val="20"/>
        </w:rPr>
      </w:pPr>
      <w:r w:rsidRPr="006D28B0">
        <w:rPr>
          <w:rFonts w:ascii="Aptos" w:eastAsia="Times" w:hAnsi="Aptos"/>
          <w:sz w:val="20"/>
          <w:szCs w:val="20"/>
        </w:rPr>
        <w:t>However, if the ACT or SAT or TEAS score is provided and it satisfies or exceeds the minimum recommended composite score, additional points will be awarded.</w:t>
      </w:r>
    </w:p>
    <w:p w14:paraId="32DEC70F" w14:textId="77777777" w:rsidR="0066293C" w:rsidRPr="006D28B0" w:rsidRDefault="00BA00B8" w:rsidP="0066293C">
      <w:pPr>
        <w:pStyle w:val="ListParagraph"/>
        <w:numPr>
          <w:ilvl w:val="1"/>
          <w:numId w:val="27"/>
        </w:numPr>
        <w:tabs>
          <w:tab w:val="left" w:pos="-1620"/>
        </w:tabs>
        <w:rPr>
          <w:rFonts w:ascii="Aptos" w:eastAsia="Times" w:hAnsi="Aptos"/>
          <w:sz w:val="20"/>
          <w:szCs w:val="20"/>
        </w:rPr>
      </w:pPr>
      <w:r w:rsidRPr="006D28B0">
        <w:rPr>
          <w:rFonts w:ascii="Aptos" w:eastAsia="Times" w:hAnsi="Aptos"/>
          <w:sz w:val="20"/>
          <w:szCs w:val="20"/>
        </w:rPr>
        <w:t>School Codes to send exam scores/transcripts</w:t>
      </w:r>
    </w:p>
    <w:p w14:paraId="1143BEB1" w14:textId="77777777" w:rsidR="0066293C" w:rsidRPr="006D28B0" w:rsidRDefault="00BA00B8" w:rsidP="0066293C">
      <w:pPr>
        <w:pStyle w:val="ListParagraph"/>
        <w:numPr>
          <w:ilvl w:val="2"/>
          <w:numId w:val="27"/>
        </w:numPr>
        <w:tabs>
          <w:tab w:val="left" w:pos="-1620"/>
        </w:tabs>
        <w:rPr>
          <w:rFonts w:ascii="Aptos" w:eastAsia="Times" w:hAnsi="Aptos"/>
          <w:sz w:val="20"/>
          <w:szCs w:val="20"/>
        </w:rPr>
      </w:pPr>
      <w:r w:rsidRPr="006D28B0">
        <w:rPr>
          <w:rFonts w:ascii="Aptos" w:eastAsia="Times" w:hAnsi="Aptos"/>
          <w:sz w:val="20"/>
          <w:szCs w:val="20"/>
        </w:rPr>
        <w:t xml:space="preserve">ACT – 4549 </w:t>
      </w:r>
    </w:p>
    <w:p w14:paraId="49093953" w14:textId="77777777" w:rsidR="0066293C" w:rsidRPr="006D28B0" w:rsidRDefault="00BA00B8" w:rsidP="0066293C">
      <w:pPr>
        <w:pStyle w:val="ListParagraph"/>
        <w:numPr>
          <w:ilvl w:val="2"/>
          <w:numId w:val="27"/>
        </w:numPr>
        <w:tabs>
          <w:tab w:val="left" w:pos="-1620"/>
        </w:tabs>
        <w:rPr>
          <w:rFonts w:ascii="Aptos" w:eastAsia="Times" w:hAnsi="Aptos"/>
          <w:sz w:val="20"/>
          <w:szCs w:val="20"/>
        </w:rPr>
      </w:pPr>
      <w:r w:rsidRPr="006D28B0">
        <w:rPr>
          <w:rFonts w:ascii="Aptos" w:eastAsia="Times" w:hAnsi="Aptos"/>
          <w:sz w:val="20"/>
          <w:szCs w:val="20"/>
        </w:rPr>
        <w:t xml:space="preserve">SAT – 3863 </w:t>
      </w:r>
    </w:p>
    <w:p w14:paraId="60621901" w14:textId="5AC3A5F7" w:rsidR="009C7064" w:rsidRPr="006D28B0" w:rsidRDefault="00BA00B8" w:rsidP="0066293C">
      <w:pPr>
        <w:pStyle w:val="ListParagraph"/>
        <w:numPr>
          <w:ilvl w:val="2"/>
          <w:numId w:val="27"/>
        </w:numPr>
        <w:tabs>
          <w:tab w:val="left" w:pos="-1620"/>
        </w:tabs>
        <w:rPr>
          <w:rFonts w:ascii="Aptos" w:eastAsia="Times" w:hAnsi="Aptos"/>
          <w:sz w:val="20"/>
          <w:szCs w:val="20"/>
        </w:rPr>
      </w:pPr>
      <w:r w:rsidRPr="006D28B0">
        <w:rPr>
          <w:rFonts w:ascii="Aptos" w:eastAsia="Times" w:hAnsi="Aptos"/>
          <w:sz w:val="20"/>
          <w:szCs w:val="20"/>
        </w:rPr>
        <w:t>TEAS – Select “West Virginia University Hospitals – Imaging Science</w:t>
      </w:r>
      <w:r w:rsidR="0066293C" w:rsidRPr="006D28B0">
        <w:rPr>
          <w:rFonts w:ascii="Aptos" w:eastAsia="Times" w:hAnsi="Aptos"/>
          <w:sz w:val="20"/>
          <w:szCs w:val="20"/>
        </w:rPr>
        <w:t xml:space="preserve"> </w:t>
      </w:r>
      <w:r w:rsidRPr="006D28B0">
        <w:rPr>
          <w:rFonts w:ascii="Aptos" w:eastAsia="Times" w:hAnsi="Aptos"/>
          <w:sz w:val="20"/>
          <w:szCs w:val="20"/>
        </w:rPr>
        <w:t>Education Programs</w:t>
      </w:r>
      <w:r w:rsidRPr="006D28B0">
        <w:rPr>
          <w:rFonts w:ascii="Aptos" w:eastAsia="Times" w:hAnsi="Aptos"/>
          <w:sz w:val="20"/>
          <w:szCs w:val="20"/>
        </w:rPr>
        <w:cr/>
      </w:r>
    </w:p>
    <w:p w14:paraId="2E662098" w14:textId="77777777" w:rsidR="009C7064" w:rsidRPr="006D28B0" w:rsidRDefault="009C7064" w:rsidP="009C7064">
      <w:pPr>
        <w:keepNext/>
        <w:outlineLvl w:val="5"/>
        <w:rPr>
          <w:rFonts w:ascii="Aptos" w:eastAsia="Times" w:hAnsi="Aptos"/>
          <w:b/>
          <w:bCs/>
          <w:sz w:val="20"/>
          <w:szCs w:val="20"/>
          <w:u w:val="single"/>
        </w:rPr>
      </w:pPr>
      <w:r w:rsidRPr="006D28B0">
        <w:rPr>
          <w:rFonts w:ascii="Aptos" w:eastAsia="Times" w:hAnsi="Aptos"/>
          <w:b/>
          <w:bCs/>
          <w:sz w:val="20"/>
          <w:szCs w:val="20"/>
          <w:u w:val="single"/>
        </w:rPr>
        <w:t>Academic Evaluation</w:t>
      </w:r>
    </w:p>
    <w:p w14:paraId="1EFD29E8" w14:textId="21CDDA52" w:rsidR="009C7064" w:rsidRPr="006D28B0" w:rsidRDefault="009C7064" w:rsidP="009C7064">
      <w:pPr>
        <w:tabs>
          <w:tab w:val="left" w:pos="-1620"/>
          <w:tab w:val="left" w:pos="1440"/>
        </w:tabs>
        <w:rPr>
          <w:rFonts w:ascii="Aptos" w:eastAsia="Times" w:hAnsi="Aptos"/>
          <w:sz w:val="20"/>
          <w:szCs w:val="20"/>
        </w:rPr>
      </w:pPr>
      <w:r w:rsidRPr="006D28B0">
        <w:rPr>
          <w:rFonts w:ascii="Aptos" w:eastAsia="Times" w:hAnsi="Aptos"/>
          <w:sz w:val="20"/>
          <w:szCs w:val="20"/>
        </w:rPr>
        <w:t xml:space="preserve">Program officials utilize an established, objective screening mechanism to assign academic points to a </w:t>
      </w:r>
      <w:r w:rsidR="001A3331" w:rsidRPr="006D28B0">
        <w:rPr>
          <w:rFonts w:ascii="Aptos" w:eastAsia="Times" w:hAnsi="Aptos"/>
          <w:sz w:val="20"/>
          <w:szCs w:val="20"/>
        </w:rPr>
        <w:t>candidates</w:t>
      </w:r>
      <w:r w:rsidRPr="006D28B0">
        <w:rPr>
          <w:rFonts w:ascii="Aptos" w:eastAsia="Times" w:hAnsi="Aptos"/>
          <w:sz w:val="20"/>
          <w:szCs w:val="20"/>
        </w:rPr>
        <w:t xml:space="preserve"> based on their </w:t>
      </w:r>
      <w:r w:rsidR="001A3331" w:rsidRPr="006D28B0">
        <w:rPr>
          <w:rFonts w:ascii="Aptos" w:eastAsia="Times" w:hAnsi="Aptos"/>
          <w:sz w:val="20"/>
          <w:szCs w:val="20"/>
        </w:rPr>
        <w:t>current</w:t>
      </w:r>
      <w:r w:rsidRPr="006D28B0">
        <w:rPr>
          <w:rFonts w:ascii="Aptos" w:eastAsia="Times" w:hAnsi="Aptos"/>
          <w:sz w:val="20"/>
          <w:szCs w:val="20"/>
        </w:rPr>
        <w:t xml:space="preserve"> level of academic achievement</w:t>
      </w:r>
      <w:r w:rsidR="00517F02" w:rsidRPr="006D28B0">
        <w:rPr>
          <w:rFonts w:ascii="Aptos" w:eastAsia="Times" w:hAnsi="Aptos"/>
          <w:sz w:val="20"/>
          <w:szCs w:val="20"/>
        </w:rPr>
        <w:t xml:space="preserve">. </w:t>
      </w:r>
      <w:r w:rsidRPr="006D28B0">
        <w:rPr>
          <w:rFonts w:ascii="Aptos" w:eastAsia="Times" w:hAnsi="Aptos"/>
          <w:sz w:val="20"/>
          <w:szCs w:val="20"/>
        </w:rPr>
        <w:t xml:space="preserve">The following categories are </w:t>
      </w:r>
      <w:r w:rsidR="00517F02" w:rsidRPr="006D28B0">
        <w:rPr>
          <w:rFonts w:ascii="Aptos" w:eastAsia="Times" w:hAnsi="Aptos"/>
          <w:sz w:val="20"/>
          <w:szCs w:val="20"/>
        </w:rPr>
        <w:t xml:space="preserve">used to </w:t>
      </w:r>
      <w:r w:rsidRPr="006D28B0">
        <w:rPr>
          <w:rFonts w:ascii="Aptos" w:eastAsia="Times" w:hAnsi="Aptos"/>
          <w:sz w:val="20"/>
          <w:szCs w:val="20"/>
        </w:rPr>
        <w:t>assign academic points</w:t>
      </w:r>
      <w:r w:rsidR="00517F02" w:rsidRPr="006D28B0">
        <w:rPr>
          <w:rFonts w:ascii="Aptos" w:eastAsia="Times" w:hAnsi="Aptos"/>
          <w:sz w:val="20"/>
          <w:szCs w:val="20"/>
        </w:rPr>
        <w:t>.</w:t>
      </w:r>
    </w:p>
    <w:p w14:paraId="713D7614" w14:textId="77777777" w:rsidR="009C7064" w:rsidRPr="006D28B0" w:rsidRDefault="009C7064" w:rsidP="009C7064">
      <w:pPr>
        <w:tabs>
          <w:tab w:val="left" w:pos="-1620"/>
          <w:tab w:val="left" w:pos="1440"/>
        </w:tabs>
        <w:rPr>
          <w:rFonts w:ascii="Aptos" w:eastAsia="Times" w:hAnsi="Aptos"/>
          <w:sz w:val="20"/>
          <w:szCs w:val="20"/>
        </w:rPr>
      </w:pPr>
    </w:p>
    <w:p w14:paraId="5DE7E46F" w14:textId="7F9A68B3" w:rsidR="009C7064" w:rsidRPr="006D28B0" w:rsidRDefault="009C7064" w:rsidP="009C7064">
      <w:pPr>
        <w:numPr>
          <w:ilvl w:val="0"/>
          <w:numId w:val="28"/>
        </w:numPr>
        <w:tabs>
          <w:tab w:val="left" w:pos="-1620"/>
          <w:tab w:val="left" w:pos="1440"/>
        </w:tabs>
        <w:rPr>
          <w:rFonts w:ascii="Aptos" w:eastAsia="Times" w:hAnsi="Aptos"/>
          <w:sz w:val="20"/>
          <w:szCs w:val="20"/>
        </w:rPr>
      </w:pPr>
      <w:r w:rsidRPr="006D28B0">
        <w:rPr>
          <w:rFonts w:ascii="Aptos" w:eastAsia="Times" w:hAnsi="Aptos"/>
          <w:sz w:val="20"/>
          <w:szCs w:val="20"/>
        </w:rPr>
        <w:t xml:space="preserve">ACT Composite </w:t>
      </w:r>
      <w:r w:rsidR="00B04F15" w:rsidRPr="006D28B0">
        <w:rPr>
          <w:rFonts w:ascii="Aptos" w:eastAsia="Times" w:hAnsi="Aptos"/>
          <w:sz w:val="20"/>
          <w:szCs w:val="20"/>
        </w:rPr>
        <w:t xml:space="preserve">or STEM </w:t>
      </w:r>
      <w:r w:rsidRPr="006D28B0">
        <w:rPr>
          <w:rFonts w:ascii="Aptos" w:eastAsia="Times" w:hAnsi="Aptos"/>
          <w:sz w:val="20"/>
          <w:szCs w:val="20"/>
        </w:rPr>
        <w:t>score or SAT (Critical Reading &amp; Math) score</w:t>
      </w:r>
      <w:r w:rsidR="00B04F15" w:rsidRPr="006D28B0">
        <w:rPr>
          <w:rFonts w:ascii="Aptos" w:eastAsia="Times" w:hAnsi="Aptos"/>
          <w:sz w:val="20"/>
          <w:szCs w:val="20"/>
        </w:rPr>
        <w:t xml:space="preserve"> or TEAS score</w:t>
      </w:r>
    </w:p>
    <w:p w14:paraId="29E2CC99" w14:textId="669F2C48" w:rsidR="00B04F15" w:rsidRPr="006D28B0" w:rsidRDefault="00B04F15" w:rsidP="00B04F15">
      <w:pPr>
        <w:numPr>
          <w:ilvl w:val="1"/>
          <w:numId w:val="28"/>
        </w:numPr>
        <w:tabs>
          <w:tab w:val="left" w:pos="-1620"/>
        </w:tabs>
        <w:rPr>
          <w:rFonts w:ascii="Aptos" w:eastAsia="Times" w:hAnsi="Aptos"/>
          <w:sz w:val="20"/>
          <w:szCs w:val="20"/>
        </w:rPr>
      </w:pPr>
      <w:proofErr w:type="spellStart"/>
      <w:r w:rsidRPr="006D28B0">
        <w:rPr>
          <w:rFonts w:ascii="Aptos" w:eastAsia="Times" w:hAnsi="Aptos"/>
          <w:sz w:val="20"/>
          <w:szCs w:val="20"/>
        </w:rPr>
        <w:t>Superscore</w:t>
      </w:r>
      <w:proofErr w:type="spellEnd"/>
      <w:r w:rsidRPr="006D28B0">
        <w:rPr>
          <w:rFonts w:ascii="Aptos" w:eastAsia="Times" w:hAnsi="Aptos"/>
          <w:sz w:val="20"/>
          <w:szCs w:val="20"/>
        </w:rPr>
        <w:t xml:space="preserve"> is used for ACT Composite or STEM score</w:t>
      </w:r>
    </w:p>
    <w:p w14:paraId="6489D098" w14:textId="7C968178" w:rsidR="00B04F15" w:rsidRPr="006D28B0" w:rsidRDefault="00B04F15" w:rsidP="00B04F15">
      <w:pPr>
        <w:numPr>
          <w:ilvl w:val="1"/>
          <w:numId w:val="28"/>
        </w:numPr>
        <w:tabs>
          <w:tab w:val="left" w:pos="-1620"/>
        </w:tabs>
        <w:rPr>
          <w:rFonts w:ascii="Aptos" w:eastAsia="Times" w:hAnsi="Aptos"/>
          <w:sz w:val="20"/>
          <w:szCs w:val="20"/>
        </w:rPr>
      </w:pPr>
      <w:r w:rsidRPr="006D28B0">
        <w:rPr>
          <w:rFonts w:ascii="Aptos" w:eastAsia="Times" w:hAnsi="Aptos"/>
          <w:sz w:val="20"/>
          <w:szCs w:val="20"/>
        </w:rPr>
        <w:t>If multiple exams were taken (e.g. ACT &amp; TEAS), only the highest one will be used</w:t>
      </w:r>
    </w:p>
    <w:p w14:paraId="0031C818" w14:textId="77777777" w:rsidR="009C7064" w:rsidRPr="006D28B0" w:rsidRDefault="009C7064" w:rsidP="009C7064">
      <w:pPr>
        <w:tabs>
          <w:tab w:val="left" w:pos="-1620"/>
        </w:tabs>
        <w:ind w:left="1080"/>
        <w:rPr>
          <w:rFonts w:ascii="Aptos" w:eastAsia="Times" w:hAnsi="Aptos"/>
          <w:sz w:val="20"/>
          <w:szCs w:val="20"/>
        </w:rPr>
      </w:pPr>
    </w:p>
    <w:p w14:paraId="10D6007C" w14:textId="6CD77950" w:rsidR="009C7064" w:rsidRPr="006D28B0" w:rsidRDefault="001A3331" w:rsidP="009C7064">
      <w:pPr>
        <w:numPr>
          <w:ilvl w:val="0"/>
          <w:numId w:val="28"/>
        </w:numPr>
        <w:tabs>
          <w:tab w:val="left" w:pos="-1620"/>
          <w:tab w:val="left" w:pos="1440"/>
        </w:tabs>
        <w:rPr>
          <w:rFonts w:ascii="Aptos" w:eastAsia="Times" w:hAnsi="Aptos"/>
          <w:sz w:val="20"/>
          <w:szCs w:val="20"/>
        </w:rPr>
      </w:pPr>
      <w:r w:rsidRPr="006D28B0">
        <w:rPr>
          <w:rFonts w:ascii="Aptos" w:eastAsia="Times" w:hAnsi="Aptos"/>
          <w:sz w:val="20"/>
          <w:szCs w:val="20"/>
        </w:rPr>
        <w:t>College-level</w:t>
      </w:r>
      <w:r w:rsidR="009C7064" w:rsidRPr="006D28B0">
        <w:rPr>
          <w:rFonts w:ascii="Aptos" w:eastAsia="Times" w:hAnsi="Aptos"/>
          <w:sz w:val="20"/>
          <w:szCs w:val="20"/>
        </w:rPr>
        <w:t xml:space="preserve"> coursework </w:t>
      </w:r>
    </w:p>
    <w:p w14:paraId="7CDD5EA0" w14:textId="61FCE689" w:rsidR="009C7064" w:rsidRPr="006D28B0" w:rsidRDefault="009C7064" w:rsidP="009C7064">
      <w:pPr>
        <w:numPr>
          <w:ilvl w:val="1"/>
          <w:numId w:val="28"/>
        </w:numPr>
        <w:tabs>
          <w:tab w:val="left" w:pos="-1620"/>
        </w:tabs>
        <w:rPr>
          <w:rFonts w:ascii="Aptos" w:eastAsia="Times" w:hAnsi="Aptos"/>
          <w:sz w:val="20"/>
          <w:szCs w:val="20"/>
        </w:rPr>
      </w:pPr>
      <w:r w:rsidRPr="006D28B0">
        <w:rPr>
          <w:rFonts w:ascii="Aptos" w:eastAsia="Times" w:hAnsi="Aptos"/>
          <w:sz w:val="20"/>
          <w:szCs w:val="20"/>
        </w:rPr>
        <w:t xml:space="preserve">Algebra, statistics, or higher mathematics course </w:t>
      </w:r>
    </w:p>
    <w:p w14:paraId="53841691" w14:textId="624CB3F0" w:rsidR="009C7064" w:rsidRPr="006D28B0" w:rsidRDefault="009C7064" w:rsidP="009C7064">
      <w:pPr>
        <w:numPr>
          <w:ilvl w:val="1"/>
          <w:numId w:val="28"/>
        </w:numPr>
        <w:tabs>
          <w:tab w:val="left" w:pos="-1620"/>
        </w:tabs>
        <w:rPr>
          <w:rFonts w:ascii="Aptos" w:eastAsia="Times" w:hAnsi="Aptos"/>
          <w:sz w:val="20"/>
          <w:szCs w:val="20"/>
        </w:rPr>
      </w:pPr>
      <w:r w:rsidRPr="006D28B0">
        <w:rPr>
          <w:rFonts w:ascii="Aptos" w:eastAsia="Times" w:hAnsi="Aptos"/>
          <w:sz w:val="20"/>
          <w:szCs w:val="20"/>
        </w:rPr>
        <w:t xml:space="preserve">General college-level physics and/or radiographic physics </w:t>
      </w:r>
    </w:p>
    <w:p w14:paraId="0D62A10E" w14:textId="18C47879" w:rsidR="009C7064" w:rsidRPr="006D28B0" w:rsidRDefault="009C7064" w:rsidP="009C7064">
      <w:pPr>
        <w:numPr>
          <w:ilvl w:val="1"/>
          <w:numId w:val="28"/>
        </w:numPr>
        <w:tabs>
          <w:tab w:val="left" w:pos="-1620"/>
        </w:tabs>
        <w:rPr>
          <w:rFonts w:ascii="Aptos" w:eastAsia="Times" w:hAnsi="Aptos"/>
          <w:sz w:val="20"/>
          <w:szCs w:val="20"/>
        </w:rPr>
      </w:pPr>
      <w:r w:rsidRPr="006D28B0">
        <w:rPr>
          <w:rFonts w:ascii="Aptos" w:eastAsia="Times" w:hAnsi="Aptos"/>
          <w:sz w:val="20"/>
          <w:szCs w:val="20"/>
        </w:rPr>
        <w:t xml:space="preserve">Communication skills </w:t>
      </w:r>
    </w:p>
    <w:p w14:paraId="1BC94A8A" w14:textId="1166FA60" w:rsidR="009C7064" w:rsidRPr="006D28B0" w:rsidRDefault="009C7064" w:rsidP="009C7064">
      <w:pPr>
        <w:numPr>
          <w:ilvl w:val="1"/>
          <w:numId w:val="28"/>
        </w:numPr>
        <w:tabs>
          <w:tab w:val="left" w:pos="-1620"/>
        </w:tabs>
        <w:rPr>
          <w:rFonts w:ascii="Aptos" w:eastAsia="Times" w:hAnsi="Aptos"/>
          <w:sz w:val="20"/>
          <w:szCs w:val="20"/>
        </w:rPr>
      </w:pPr>
      <w:r w:rsidRPr="006D28B0">
        <w:rPr>
          <w:rFonts w:ascii="Aptos" w:eastAsia="Times" w:hAnsi="Aptos"/>
          <w:sz w:val="20"/>
          <w:szCs w:val="20"/>
        </w:rPr>
        <w:t xml:space="preserve">Human anatomy and physiology </w:t>
      </w:r>
    </w:p>
    <w:p w14:paraId="0ED9148D" w14:textId="7CCBF784" w:rsidR="00B94FF4" w:rsidRPr="006D28B0" w:rsidRDefault="00B94FF4" w:rsidP="009C7064">
      <w:pPr>
        <w:numPr>
          <w:ilvl w:val="1"/>
          <w:numId w:val="28"/>
        </w:numPr>
        <w:tabs>
          <w:tab w:val="left" w:pos="-1620"/>
        </w:tabs>
        <w:rPr>
          <w:rFonts w:ascii="Aptos" w:eastAsia="Times" w:hAnsi="Aptos"/>
          <w:sz w:val="20"/>
          <w:szCs w:val="20"/>
        </w:rPr>
      </w:pPr>
      <w:r w:rsidRPr="006D28B0">
        <w:rPr>
          <w:rFonts w:ascii="Aptos" w:eastAsia="Times" w:hAnsi="Aptos"/>
          <w:sz w:val="20"/>
          <w:szCs w:val="20"/>
        </w:rPr>
        <w:t xml:space="preserve">Medical Terminology </w:t>
      </w:r>
    </w:p>
    <w:p w14:paraId="143D494E" w14:textId="77777777" w:rsidR="009C7064" w:rsidRPr="006D28B0" w:rsidRDefault="009C7064" w:rsidP="009C7064">
      <w:pPr>
        <w:tabs>
          <w:tab w:val="left" w:pos="-1620"/>
        </w:tabs>
        <w:rPr>
          <w:rFonts w:ascii="Aptos" w:eastAsia="Times" w:hAnsi="Aptos"/>
          <w:sz w:val="20"/>
          <w:szCs w:val="20"/>
        </w:rPr>
      </w:pPr>
    </w:p>
    <w:p w14:paraId="1C6D3D0F" w14:textId="77777777" w:rsidR="009C7064" w:rsidRPr="006D28B0" w:rsidRDefault="009C7064" w:rsidP="009C7064">
      <w:pPr>
        <w:numPr>
          <w:ilvl w:val="0"/>
          <w:numId w:val="28"/>
        </w:numPr>
        <w:tabs>
          <w:tab w:val="left" w:pos="-1620"/>
          <w:tab w:val="left" w:pos="1440"/>
        </w:tabs>
        <w:rPr>
          <w:rFonts w:ascii="Aptos" w:eastAsia="Times" w:hAnsi="Aptos"/>
          <w:sz w:val="20"/>
          <w:szCs w:val="20"/>
        </w:rPr>
      </w:pPr>
      <w:r w:rsidRPr="006D28B0">
        <w:rPr>
          <w:rFonts w:ascii="Aptos" w:eastAsia="Times" w:hAnsi="Aptos"/>
          <w:sz w:val="20"/>
          <w:szCs w:val="20"/>
        </w:rPr>
        <w:t>College / University Credit (based on GPA relative to number of hours completed)</w:t>
      </w:r>
    </w:p>
    <w:p w14:paraId="261DF951" w14:textId="14010252" w:rsidR="009C7064" w:rsidRPr="006D28B0" w:rsidRDefault="009C7064" w:rsidP="009C7064">
      <w:pPr>
        <w:numPr>
          <w:ilvl w:val="0"/>
          <w:numId w:val="28"/>
        </w:numPr>
        <w:tabs>
          <w:tab w:val="left" w:pos="-1620"/>
          <w:tab w:val="left" w:pos="1440"/>
        </w:tabs>
        <w:rPr>
          <w:rFonts w:ascii="Aptos" w:eastAsia="Times" w:hAnsi="Aptos"/>
          <w:sz w:val="20"/>
          <w:szCs w:val="20"/>
        </w:rPr>
      </w:pPr>
      <w:r w:rsidRPr="006D28B0">
        <w:rPr>
          <w:rFonts w:ascii="Aptos" w:eastAsia="Times" w:hAnsi="Aptos"/>
          <w:sz w:val="20"/>
          <w:szCs w:val="20"/>
        </w:rPr>
        <w:t>College / University degree (BA, BS, MA, etc</w:t>
      </w:r>
      <w:r w:rsidR="00B40182" w:rsidRPr="006D28B0">
        <w:rPr>
          <w:rFonts w:ascii="Aptos" w:eastAsia="Times" w:hAnsi="Aptos"/>
          <w:sz w:val="20"/>
          <w:szCs w:val="20"/>
        </w:rPr>
        <w:t>.</w:t>
      </w:r>
      <w:r w:rsidRPr="006D28B0">
        <w:rPr>
          <w:rFonts w:ascii="Aptos" w:eastAsia="Times" w:hAnsi="Aptos"/>
          <w:sz w:val="20"/>
          <w:szCs w:val="20"/>
        </w:rPr>
        <w:t xml:space="preserve">) </w:t>
      </w:r>
    </w:p>
    <w:p w14:paraId="66F26E37" w14:textId="77777777" w:rsidR="009C7064" w:rsidRPr="006D28B0" w:rsidRDefault="009C7064" w:rsidP="009C7064">
      <w:pPr>
        <w:tabs>
          <w:tab w:val="left" w:pos="-1620"/>
          <w:tab w:val="left" w:pos="1440"/>
        </w:tabs>
        <w:rPr>
          <w:rFonts w:ascii="Aptos" w:eastAsia="Times" w:hAnsi="Aptos"/>
          <w:sz w:val="20"/>
          <w:szCs w:val="20"/>
        </w:rPr>
      </w:pPr>
    </w:p>
    <w:p w14:paraId="7D7B335B" w14:textId="612CEEAE" w:rsidR="009C7064" w:rsidRPr="006D28B0" w:rsidRDefault="009C7064" w:rsidP="009C7064">
      <w:pPr>
        <w:numPr>
          <w:ilvl w:val="0"/>
          <w:numId w:val="28"/>
        </w:numPr>
        <w:tabs>
          <w:tab w:val="left" w:pos="-1620"/>
          <w:tab w:val="left" w:pos="1440"/>
        </w:tabs>
        <w:rPr>
          <w:rFonts w:ascii="Aptos" w:eastAsia="Times" w:hAnsi="Aptos"/>
          <w:sz w:val="20"/>
          <w:szCs w:val="20"/>
        </w:rPr>
      </w:pPr>
      <w:r w:rsidRPr="006D28B0">
        <w:rPr>
          <w:rFonts w:ascii="Aptos" w:eastAsia="Times" w:hAnsi="Aptos"/>
          <w:sz w:val="20"/>
          <w:szCs w:val="20"/>
        </w:rPr>
        <w:t>Healthcare experience</w:t>
      </w:r>
    </w:p>
    <w:p w14:paraId="1A6482B5" w14:textId="77777777" w:rsidR="003059CF" w:rsidRPr="006D28B0" w:rsidRDefault="003059CF" w:rsidP="003059CF">
      <w:pPr>
        <w:numPr>
          <w:ilvl w:val="1"/>
          <w:numId w:val="28"/>
        </w:numPr>
        <w:tabs>
          <w:tab w:val="left" w:pos="-1620"/>
        </w:tabs>
        <w:rPr>
          <w:rFonts w:ascii="Aptos" w:eastAsia="Times" w:hAnsi="Aptos"/>
          <w:sz w:val="20"/>
          <w:szCs w:val="20"/>
        </w:rPr>
      </w:pPr>
      <w:r w:rsidRPr="006D28B0">
        <w:rPr>
          <w:rFonts w:ascii="Aptos" w:eastAsia="Times" w:hAnsi="Aptos"/>
          <w:sz w:val="20"/>
          <w:szCs w:val="20"/>
        </w:rPr>
        <w:t>Patient Care (clinical experience and /or current job experience accepted)</w:t>
      </w:r>
    </w:p>
    <w:p w14:paraId="1CF712B4" w14:textId="77777777" w:rsidR="003059CF" w:rsidRPr="006D28B0" w:rsidRDefault="003059CF" w:rsidP="003059CF">
      <w:pPr>
        <w:numPr>
          <w:ilvl w:val="2"/>
          <w:numId w:val="28"/>
        </w:numPr>
        <w:tabs>
          <w:tab w:val="left" w:pos="-1620"/>
        </w:tabs>
        <w:rPr>
          <w:rFonts w:ascii="Aptos" w:eastAsia="Times" w:hAnsi="Aptos"/>
          <w:sz w:val="20"/>
          <w:szCs w:val="20"/>
        </w:rPr>
      </w:pPr>
      <w:r w:rsidRPr="006D28B0">
        <w:rPr>
          <w:rFonts w:ascii="Aptos" w:eastAsia="Times" w:hAnsi="Aptos"/>
          <w:sz w:val="20"/>
          <w:szCs w:val="20"/>
        </w:rPr>
        <w:t xml:space="preserve">Hours earned through volunteer or shadow experiences will not be considered patient care experience. </w:t>
      </w:r>
    </w:p>
    <w:p w14:paraId="1ADC9E82" w14:textId="2503972F" w:rsidR="003059CF" w:rsidRPr="006D28B0" w:rsidRDefault="003059CF" w:rsidP="003059CF">
      <w:pPr>
        <w:numPr>
          <w:ilvl w:val="2"/>
          <w:numId w:val="28"/>
        </w:numPr>
        <w:tabs>
          <w:tab w:val="left" w:pos="-1620"/>
        </w:tabs>
        <w:rPr>
          <w:rFonts w:ascii="Aptos" w:eastAsia="Times" w:hAnsi="Aptos"/>
          <w:sz w:val="20"/>
          <w:szCs w:val="20"/>
        </w:rPr>
      </w:pPr>
      <w:r w:rsidRPr="006D28B0">
        <w:rPr>
          <w:rFonts w:ascii="Aptos" w:eastAsia="Times" w:hAnsi="Aptos"/>
          <w:sz w:val="20"/>
          <w:szCs w:val="20"/>
        </w:rPr>
        <w:t xml:space="preserve">Clerical positions or other non-patient care experiences will not be considered patient care experience.  </w:t>
      </w:r>
    </w:p>
    <w:p w14:paraId="4AD64A74" w14:textId="77777777" w:rsidR="001F6EBB" w:rsidRPr="006D28B0" w:rsidRDefault="001F6EBB" w:rsidP="001F6EBB">
      <w:pPr>
        <w:pStyle w:val="ListParagraph"/>
        <w:rPr>
          <w:rFonts w:ascii="Aptos" w:eastAsia="Times" w:hAnsi="Aptos"/>
          <w:sz w:val="20"/>
          <w:szCs w:val="20"/>
        </w:rPr>
      </w:pPr>
    </w:p>
    <w:p w14:paraId="13CD6CDE" w14:textId="25E066EA" w:rsidR="001F6EBB" w:rsidRPr="006D28B0" w:rsidRDefault="001F6EBB" w:rsidP="009C7064">
      <w:pPr>
        <w:numPr>
          <w:ilvl w:val="0"/>
          <w:numId w:val="28"/>
        </w:numPr>
        <w:tabs>
          <w:tab w:val="left" w:pos="-1620"/>
          <w:tab w:val="left" w:pos="1440"/>
        </w:tabs>
        <w:rPr>
          <w:rFonts w:ascii="Aptos" w:eastAsia="Times" w:hAnsi="Aptos"/>
          <w:sz w:val="16"/>
          <w:szCs w:val="16"/>
        </w:rPr>
      </w:pPr>
      <w:r w:rsidRPr="006D28B0">
        <w:rPr>
          <w:rFonts w:ascii="Aptos" w:hAnsi="Aptos"/>
          <w:sz w:val="20"/>
          <w:szCs w:val="20"/>
        </w:rPr>
        <w:t xml:space="preserve">Military Service / VA </w:t>
      </w:r>
      <w:r w:rsidR="001A3331" w:rsidRPr="006D28B0">
        <w:rPr>
          <w:rFonts w:ascii="Aptos" w:hAnsi="Aptos"/>
          <w:sz w:val="20"/>
          <w:szCs w:val="20"/>
        </w:rPr>
        <w:t>Benefits</w:t>
      </w:r>
      <w:r w:rsidRPr="006D28B0">
        <w:rPr>
          <w:rFonts w:ascii="Aptos" w:hAnsi="Aptos"/>
          <w:sz w:val="20"/>
          <w:szCs w:val="20"/>
        </w:rPr>
        <w:t xml:space="preserve"> Eligible: For applicants that will potentially be using VA educational benefits if accepted, WVUH will accept, </w:t>
      </w:r>
      <w:r w:rsidR="00B40182" w:rsidRPr="006D28B0">
        <w:rPr>
          <w:rFonts w:ascii="Aptos" w:hAnsi="Aptos"/>
          <w:sz w:val="20"/>
          <w:szCs w:val="20"/>
        </w:rPr>
        <w:t>review,</w:t>
      </w:r>
      <w:r w:rsidRPr="006D28B0">
        <w:rPr>
          <w:rFonts w:ascii="Aptos" w:hAnsi="Aptos"/>
          <w:sz w:val="20"/>
          <w:szCs w:val="20"/>
        </w:rPr>
        <w:t xml:space="preserve"> and maintain a written record of previous education and training for each candidate. Such materials will be reviewed to determine if credit </w:t>
      </w:r>
      <w:r w:rsidR="001A3331" w:rsidRPr="006D28B0">
        <w:rPr>
          <w:rFonts w:ascii="Aptos" w:hAnsi="Aptos"/>
          <w:sz w:val="20"/>
          <w:szCs w:val="20"/>
        </w:rPr>
        <w:t>toward</w:t>
      </w:r>
      <w:r w:rsidRPr="006D28B0">
        <w:rPr>
          <w:rFonts w:ascii="Aptos" w:hAnsi="Aptos"/>
          <w:sz w:val="20"/>
          <w:szCs w:val="20"/>
        </w:rPr>
        <w:t xml:space="preserve"> admission or program completion is possible.</w:t>
      </w:r>
    </w:p>
    <w:p w14:paraId="7A6E222A" w14:textId="77777777" w:rsidR="009C7064" w:rsidRPr="006D28B0" w:rsidRDefault="009C7064" w:rsidP="009C7064">
      <w:pPr>
        <w:tabs>
          <w:tab w:val="left" w:pos="-1620"/>
          <w:tab w:val="left" w:pos="1440"/>
        </w:tabs>
        <w:rPr>
          <w:rFonts w:ascii="Aptos" w:eastAsia="Times" w:hAnsi="Aptos"/>
          <w:sz w:val="20"/>
          <w:szCs w:val="20"/>
        </w:rPr>
      </w:pPr>
    </w:p>
    <w:p w14:paraId="6E21AC0D" w14:textId="77777777" w:rsidR="009C7064" w:rsidRPr="006D28B0" w:rsidRDefault="009C7064" w:rsidP="009C7064">
      <w:pPr>
        <w:keepNext/>
        <w:tabs>
          <w:tab w:val="left" w:pos="-1620"/>
          <w:tab w:val="left" w:pos="1440"/>
        </w:tabs>
        <w:outlineLvl w:val="5"/>
        <w:rPr>
          <w:rFonts w:ascii="Aptos" w:eastAsia="Times" w:hAnsi="Aptos"/>
          <w:b/>
          <w:bCs/>
          <w:sz w:val="20"/>
          <w:szCs w:val="20"/>
          <w:u w:val="single"/>
        </w:rPr>
      </w:pPr>
      <w:r w:rsidRPr="006D28B0">
        <w:rPr>
          <w:rFonts w:ascii="Aptos" w:eastAsia="Times" w:hAnsi="Aptos"/>
          <w:b/>
          <w:bCs/>
          <w:sz w:val="20"/>
          <w:szCs w:val="20"/>
          <w:u w:val="single"/>
        </w:rPr>
        <w:lastRenderedPageBreak/>
        <w:t>Interview Evaluation</w:t>
      </w:r>
    </w:p>
    <w:p w14:paraId="4EA8DAD8" w14:textId="089EE31B" w:rsidR="009C7064" w:rsidRPr="006D28B0" w:rsidRDefault="009C7064" w:rsidP="009C7064">
      <w:pPr>
        <w:rPr>
          <w:rFonts w:ascii="Aptos" w:eastAsia="Times" w:hAnsi="Aptos"/>
          <w:bCs/>
          <w:sz w:val="20"/>
          <w:szCs w:val="20"/>
        </w:rPr>
      </w:pPr>
      <w:r w:rsidRPr="006D28B0">
        <w:rPr>
          <w:rFonts w:ascii="Aptos" w:eastAsia="Times" w:hAnsi="Aptos"/>
          <w:bCs/>
          <w:sz w:val="20"/>
          <w:szCs w:val="20"/>
        </w:rPr>
        <w:t xml:space="preserve">Interviews are granted to the top </w:t>
      </w:r>
      <w:r w:rsidR="00195741" w:rsidRPr="006D28B0">
        <w:rPr>
          <w:rFonts w:ascii="Aptos" w:eastAsia="Times" w:hAnsi="Aptos"/>
          <w:b/>
          <w:sz w:val="20"/>
          <w:szCs w:val="20"/>
        </w:rPr>
        <w:t>(12)</w:t>
      </w:r>
      <w:r w:rsidR="00195741" w:rsidRPr="006D28B0">
        <w:rPr>
          <w:rFonts w:ascii="Aptos" w:eastAsia="Times" w:hAnsi="Aptos"/>
          <w:bCs/>
          <w:sz w:val="20"/>
          <w:szCs w:val="20"/>
        </w:rPr>
        <w:t xml:space="preserve"> </w:t>
      </w:r>
      <w:r w:rsidRPr="006D28B0">
        <w:rPr>
          <w:rFonts w:ascii="Aptos" w:eastAsia="Times" w:hAnsi="Aptos"/>
          <w:bCs/>
          <w:sz w:val="20"/>
          <w:szCs w:val="20"/>
        </w:rPr>
        <w:t>academic candidates each year</w:t>
      </w:r>
      <w:r w:rsidR="000A6F62" w:rsidRPr="006D28B0">
        <w:rPr>
          <w:rFonts w:ascii="Aptos" w:eastAsia="Times" w:hAnsi="Aptos"/>
          <w:bCs/>
          <w:sz w:val="20"/>
          <w:szCs w:val="20"/>
        </w:rPr>
        <w:t>; however,</w:t>
      </w:r>
      <w:r w:rsidR="00517F02" w:rsidRPr="006D28B0">
        <w:rPr>
          <w:rFonts w:ascii="Aptos" w:eastAsia="Times" w:hAnsi="Aptos"/>
          <w:bCs/>
          <w:sz w:val="20"/>
          <w:szCs w:val="20"/>
        </w:rPr>
        <w:t xml:space="preserve"> </w:t>
      </w:r>
      <w:r w:rsidR="000A6F62" w:rsidRPr="006D28B0">
        <w:rPr>
          <w:rFonts w:ascii="Aptos" w:eastAsia="Times" w:hAnsi="Aptos"/>
          <w:bCs/>
          <w:sz w:val="20"/>
          <w:szCs w:val="20"/>
        </w:rPr>
        <w:t>the Education Coordinator / Program Director reserves the right to limit or expand this number based on the quality of the applicant pool. Applicants not receiving an interview will be notified by mail. Interviews will be conducted in March of each year and candidates will be notified of their admission status no later than April 1st of each year.</w:t>
      </w:r>
    </w:p>
    <w:p w14:paraId="5D488FE5" w14:textId="77777777" w:rsidR="000A6F62" w:rsidRPr="006D28B0" w:rsidRDefault="000A6F62" w:rsidP="009C7064">
      <w:pPr>
        <w:rPr>
          <w:rFonts w:ascii="Aptos" w:eastAsia="Times" w:hAnsi="Aptos"/>
          <w:bCs/>
          <w:sz w:val="20"/>
          <w:szCs w:val="20"/>
        </w:rPr>
      </w:pPr>
    </w:p>
    <w:p w14:paraId="3EE08283" w14:textId="180742BD" w:rsidR="009C7064" w:rsidRPr="006D28B0" w:rsidRDefault="009C7064" w:rsidP="009C7064">
      <w:pPr>
        <w:rPr>
          <w:rFonts w:ascii="Aptos" w:eastAsia="Times" w:hAnsi="Aptos"/>
          <w:bCs/>
          <w:sz w:val="20"/>
          <w:szCs w:val="20"/>
        </w:rPr>
      </w:pPr>
      <w:r w:rsidRPr="006D28B0">
        <w:rPr>
          <w:rFonts w:ascii="Aptos" w:eastAsia="Times" w:hAnsi="Aptos"/>
          <w:bCs/>
          <w:sz w:val="20"/>
          <w:szCs w:val="20"/>
        </w:rPr>
        <w:t xml:space="preserve">Interviews are conducted by an </w:t>
      </w:r>
      <w:r w:rsidR="00B94FF4" w:rsidRPr="006D28B0">
        <w:rPr>
          <w:rFonts w:ascii="Aptos" w:eastAsia="Times" w:hAnsi="Aptos"/>
          <w:bCs/>
          <w:sz w:val="20"/>
          <w:szCs w:val="20"/>
        </w:rPr>
        <w:t>admissions</w:t>
      </w:r>
      <w:r w:rsidRPr="006D28B0">
        <w:rPr>
          <w:rFonts w:ascii="Aptos" w:eastAsia="Times" w:hAnsi="Aptos"/>
          <w:bCs/>
          <w:sz w:val="20"/>
          <w:szCs w:val="20"/>
        </w:rPr>
        <w:t xml:space="preserve"> committee consisting of a least </w:t>
      </w:r>
      <w:r w:rsidR="008059DD" w:rsidRPr="006D28B0">
        <w:rPr>
          <w:rFonts w:ascii="Aptos" w:eastAsia="Times" w:hAnsi="Aptos"/>
          <w:bCs/>
          <w:sz w:val="20"/>
          <w:szCs w:val="20"/>
        </w:rPr>
        <w:t xml:space="preserve">three </w:t>
      </w:r>
      <w:r w:rsidRPr="006D28B0">
        <w:rPr>
          <w:rFonts w:ascii="Aptos" w:eastAsia="Times" w:hAnsi="Aptos"/>
          <w:bCs/>
          <w:sz w:val="20"/>
          <w:szCs w:val="20"/>
        </w:rPr>
        <w:t>members selected by the education coordinator and may include faculty members, department managers</w:t>
      </w:r>
      <w:r w:rsidR="001A3331" w:rsidRPr="006D28B0">
        <w:rPr>
          <w:rFonts w:ascii="Aptos" w:eastAsia="Times" w:hAnsi="Aptos"/>
          <w:bCs/>
          <w:sz w:val="20"/>
          <w:szCs w:val="20"/>
        </w:rPr>
        <w:t>,</w:t>
      </w:r>
      <w:r w:rsidRPr="006D28B0">
        <w:rPr>
          <w:rFonts w:ascii="Aptos" w:eastAsia="Times" w:hAnsi="Aptos"/>
          <w:bCs/>
          <w:sz w:val="20"/>
          <w:szCs w:val="20"/>
        </w:rPr>
        <w:t xml:space="preserve"> and /or clinical staff.  Using a standardized form, total interview scores from each committee member will be calculated and averaged for each candidate.  Candidates must score a minimum average of </w:t>
      </w:r>
      <w:r w:rsidRPr="006D28B0">
        <w:rPr>
          <w:rFonts w:ascii="Aptos" w:eastAsia="Times" w:hAnsi="Aptos"/>
          <w:b/>
          <w:sz w:val="20"/>
          <w:szCs w:val="20"/>
        </w:rPr>
        <w:t>25 interview points</w:t>
      </w:r>
      <w:r w:rsidRPr="006D28B0">
        <w:rPr>
          <w:rFonts w:ascii="Aptos" w:eastAsia="Times" w:hAnsi="Aptos"/>
          <w:bCs/>
          <w:sz w:val="20"/>
          <w:szCs w:val="20"/>
        </w:rPr>
        <w:t xml:space="preserve"> (out of a possible 40) to be considered eligible for admission to the program. (See Interview Form).</w:t>
      </w:r>
    </w:p>
    <w:p w14:paraId="45FBA099" w14:textId="77777777" w:rsidR="009C7064" w:rsidRPr="006D28B0" w:rsidRDefault="009C7064" w:rsidP="009C7064">
      <w:pPr>
        <w:rPr>
          <w:rFonts w:ascii="Aptos" w:eastAsia="Times" w:hAnsi="Aptos"/>
          <w:sz w:val="20"/>
          <w:szCs w:val="20"/>
        </w:rPr>
      </w:pPr>
    </w:p>
    <w:p w14:paraId="5F61D378" w14:textId="4737104B" w:rsidR="00891B82" w:rsidRPr="006D28B0" w:rsidRDefault="00891B82" w:rsidP="009C7064">
      <w:pPr>
        <w:keepNext/>
        <w:outlineLvl w:val="2"/>
        <w:rPr>
          <w:rFonts w:ascii="Aptos" w:eastAsia="Times" w:hAnsi="Aptos"/>
          <w:b/>
          <w:bCs/>
          <w:sz w:val="20"/>
          <w:szCs w:val="20"/>
          <w:u w:val="single"/>
        </w:rPr>
      </w:pPr>
      <w:r w:rsidRPr="006D28B0">
        <w:rPr>
          <w:rFonts w:ascii="Aptos" w:eastAsia="Times" w:hAnsi="Aptos"/>
          <w:b/>
          <w:bCs/>
          <w:sz w:val="20"/>
          <w:szCs w:val="20"/>
          <w:u w:val="single"/>
        </w:rPr>
        <w:t>Spatial Reasoning Puzzles</w:t>
      </w:r>
    </w:p>
    <w:p w14:paraId="3DEFD092" w14:textId="6E7A7054" w:rsidR="003A07D0" w:rsidRPr="006D28B0" w:rsidRDefault="007F4D22" w:rsidP="009C7064">
      <w:pPr>
        <w:keepNext/>
        <w:outlineLvl w:val="2"/>
        <w:rPr>
          <w:rFonts w:ascii="Aptos" w:hAnsi="Aptos"/>
          <w:bCs/>
          <w:color w:val="000000"/>
          <w:sz w:val="20"/>
        </w:rPr>
      </w:pPr>
      <w:r w:rsidRPr="006D28B0">
        <w:rPr>
          <w:rFonts w:ascii="Aptos" w:hAnsi="Aptos"/>
          <w:bCs/>
          <w:color w:val="000000"/>
          <w:sz w:val="20"/>
        </w:rPr>
        <w:t>At the time of the interview a</w:t>
      </w:r>
      <w:r w:rsidR="00B5711A" w:rsidRPr="006D28B0">
        <w:rPr>
          <w:rFonts w:ascii="Aptos" w:hAnsi="Aptos"/>
          <w:bCs/>
          <w:color w:val="000000"/>
          <w:sz w:val="20"/>
        </w:rPr>
        <w:t xml:space="preserve">pplicants </w:t>
      </w:r>
      <w:r w:rsidR="00C877D4">
        <w:rPr>
          <w:rFonts w:ascii="Aptos" w:hAnsi="Aptos"/>
          <w:bCs/>
          <w:color w:val="000000"/>
          <w:sz w:val="20"/>
        </w:rPr>
        <w:t>may be asked to</w:t>
      </w:r>
      <w:r w:rsidR="00B5711A" w:rsidRPr="006D28B0">
        <w:rPr>
          <w:rFonts w:ascii="Aptos" w:hAnsi="Aptos"/>
          <w:bCs/>
          <w:color w:val="000000"/>
          <w:sz w:val="20"/>
        </w:rPr>
        <w:t xml:space="preserve"> complete five spatial reasoning puzzles to assess their critical thinking, reasoning skills, spatial visualization, and </w:t>
      </w:r>
      <w:r w:rsidR="001A3331" w:rsidRPr="006D28B0">
        <w:rPr>
          <w:rFonts w:ascii="Aptos" w:hAnsi="Aptos"/>
          <w:bCs/>
          <w:color w:val="000000"/>
          <w:sz w:val="20"/>
        </w:rPr>
        <w:t>problem-solving</w:t>
      </w:r>
      <w:r w:rsidR="00B5711A" w:rsidRPr="006D28B0">
        <w:rPr>
          <w:rFonts w:ascii="Aptos" w:hAnsi="Aptos"/>
          <w:bCs/>
          <w:color w:val="000000"/>
          <w:sz w:val="20"/>
        </w:rPr>
        <w:t xml:space="preserve"> abilities. Points are assigned based </w:t>
      </w:r>
      <w:r w:rsidR="001A3331" w:rsidRPr="006D28B0">
        <w:rPr>
          <w:rFonts w:ascii="Aptos" w:hAnsi="Aptos"/>
          <w:bCs/>
          <w:color w:val="000000"/>
          <w:sz w:val="20"/>
        </w:rPr>
        <w:t xml:space="preserve">on </w:t>
      </w:r>
      <w:r w:rsidR="00B5711A" w:rsidRPr="006D28B0">
        <w:rPr>
          <w:rFonts w:ascii="Aptos" w:hAnsi="Aptos"/>
          <w:bCs/>
          <w:color w:val="000000"/>
          <w:sz w:val="20"/>
        </w:rPr>
        <w:t>time to complete, completion of all puzzles, and accuracy</w:t>
      </w:r>
      <w:r w:rsidR="00912C70" w:rsidRPr="006D28B0">
        <w:rPr>
          <w:rFonts w:ascii="Aptos" w:hAnsi="Aptos"/>
          <w:bCs/>
          <w:color w:val="000000"/>
          <w:sz w:val="20"/>
        </w:rPr>
        <w:t xml:space="preserve">. </w:t>
      </w:r>
    </w:p>
    <w:p w14:paraId="78FB112C" w14:textId="77777777" w:rsidR="003A07D0" w:rsidRPr="006D28B0" w:rsidRDefault="003A07D0" w:rsidP="009C7064">
      <w:pPr>
        <w:keepNext/>
        <w:outlineLvl w:val="2"/>
        <w:rPr>
          <w:rFonts w:ascii="Aptos" w:hAnsi="Aptos"/>
          <w:bCs/>
          <w:color w:val="000000"/>
          <w:sz w:val="20"/>
        </w:rPr>
      </w:pPr>
    </w:p>
    <w:p w14:paraId="614CF295" w14:textId="34213500" w:rsidR="009C7064" w:rsidRPr="006D28B0" w:rsidRDefault="009C7064" w:rsidP="009C7064">
      <w:pPr>
        <w:keepNext/>
        <w:outlineLvl w:val="2"/>
        <w:rPr>
          <w:rFonts w:ascii="Aptos" w:eastAsia="Times" w:hAnsi="Aptos"/>
          <w:b/>
          <w:bCs/>
          <w:sz w:val="20"/>
          <w:szCs w:val="20"/>
          <w:u w:val="single"/>
        </w:rPr>
      </w:pPr>
      <w:r w:rsidRPr="006D28B0">
        <w:rPr>
          <w:rFonts w:ascii="Aptos" w:eastAsia="Times" w:hAnsi="Aptos"/>
          <w:b/>
          <w:bCs/>
          <w:sz w:val="20"/>
          <w:szCs w:val="20"/>
          <w:u w:val="single"/>
        </w:rPr>
        <w:t>Overall Evaluation</w:t>
      </w:r>
    </w:p>
    <w:p w14:paraId="76A09E60" w14:textId="29B66C60" w:rsidR="009C7064" w:rsidRPr="006D28B0" w:rsidRDefault="009C7064" w:rsidP="009C7064">
      <w:pPr>
        <w:rPr>
          <w:rFonts w:ascii="Aptos" w:eastAsia="Times" w:hAnsi="Aptos"/>
          <w:sz w:val="20"/>
          <w:szCs w:val="20"/>
        </w:rPr>
      </w:pPr>
      <w:r w:rsidRPr="006D28B0">
        <w:rPr>
          <w:rFonts w:ascii="Aptos" w:eastAsia="Times" w:hAnsi="Aptos"/>
          <w:sz w:val="20"/>
          <w:szCs w:val="20"/>
        </w:rPr>
        <w:t xml:space="preserve">The Education Coordinator </w:t>
      </w:r>
      <w:r w:rsidR="004F684E" w:rsidRPr="006D28B0">
        <w:rPr>
          <w:rFonts w:ascii="Aptos" w:eastAsia="Times" w:hAnsi="Aptos"/>
          <w:sz w:val="20"/>
          <w:szCs w:val="20"/>
        </w:rPr>
        <w:t xml:space="preserve">/ Program Director </w:t>
      </w:r>
      <w:r w:rsidRPr="006D28B0">
        <w:rPr>
          <w:rFonts w:ascii="Aptos" w:eastAsia="Times" w:hAnsi="Aptos"/>
          <w:sz w:val="20"/>
          <w:szCs w:val="20"/>
        </w:rPr>
        <w:t>will combine the Academic</w:t>
      </w:r>
      <w:r w:rsidR="003A07D0" w:rsidRPr="006D28B0">
        <w:rPr>
          <w:rFonts w:ascii="Aptos" w:eastAsia="Times" w:hAnsi="Aptos"/>
          <w:sz w:val="20"/>
          <w:szCs w:val="20"/>
        </w:rPr>
        <w:t xml:space="preserve">, </w:t>
      </w:r>
      <w:r w:rsidR="00693011" w:rsidRPr="006D28B0">
        <w:rPr>
          <w:rFonts w:ascii="Aptos" w:eastAsia="Times" w:hAnsi="Aptos"/>
          <w:sz w:val="20"/>
          <w:szCs w:val="20"/>
        </w:rPr>
        <w:t>Interview, and Puzzle points</w:t>
      </w:r>
      <w:r w:rsidR="001A3331" w:rsidRPr="006D28B0">
        <w:rPr>
          <w:rFonts w:ascii="Aptos" w:eastAsia="Times" w:hAnsi="Aptos"/>
          <w:sz w:val="20"/>
          <w:szCs w:val="20"/>
        </w:rPr>
        <w:t xml:space="preserve"> into a cumulative score for each candidate and rank them in descending order. </w:t>
      </w:r>
      <w:r w:rsidR="006D28B0" w:rsidRPr="006D28B0">
        <w:rPr>
          <w:rFonts w:ascii="Aptos" w:eastAsia="Times" w:hAnsi="Aptos"/>
          <w:sz w:val="20"/>
          <w:szCs w:val="20"/>
        </w:rPr>
        <w:t xml:space="preserve">The Admissions Committee will review the scores and finalize the assessment. </w:t>
      </w:r>
    </w:p>
    <w:p w14:paraId="7AEA2DD8" w14:textId="77777777" w:rsidR="006D28B0" w:rsidRPr="006D28B0" w:rsidRDefault="006D28B0" w:rsidP="009C7064">
      <w:pPr>
        <w:rPr>
          <w:rFonts w:ascii="Aptos" w:eastAsia="Times" w:hAnsi="Aptos"/>
          <w:sz w:val="20"/>
          <w:szCs w:val="20"/>
        </w:rPr>
      </w:pPr>
    </w:p>
    <w:p w14:paraId="0AE8CEED" w14:textId="77777777" w:rsidR="009C7064" w:rsidRPr="006D28B0" w:rsidRDefault="009C7064" w:rsidP="009C7064">
      <w:pPr>
        <w:keepNext/>
        <w:outlineLvl w:val="2"/>
        <w:rPr>
          <w:rFonts w:ascii="Aptos" w:eastAsia="Times" w:hAnsi="Aptos"/>
          <w:b/>
          <w:bCs/>
          <w:sz w:val="20"/>
          <w:szCs w:val="20"/>
          <w:u w:val="single"/>
        </w:rPr>
      </w:pPr>
      <w:r w:rsidRPr="006D28B0">
        <w:rPr>
          <w:rFonts w:ascii="Aptos" w:eastAsia="Times" w:hAnsi="Aptos"/>
          <w:b/>
          <w:bCs/>
          <w:sz w:val="20"/>
          <w:szCs w:val="20"/>
          <w:u w:val="single"/>
        </w:rPr>
        <w:t>Selection</w:t>
      </w:r>
    </w:p>
    <w:p w14:paraId="2BE0EE94" w14:textId="7E690F15" w:rsidR="004F684E" w:rsidRPr="006D28B0" w:rsidRDefault="004F684E" w:rsidP="004F684E">
      <w:pPr>
        <w:rPr>
          <w:rFonts w:ascii="Aptos" w:eastAsia="Times" w:hAnsi="Aptos"/>
          <w:sz w:val="20"/>
          <w:szCs w:val="20"/>
        </w:rPr>
      </w:pPr>
      <w:r w:rsidRPr="006D28B0">
        <w:rPr>
          <w:rFonts w:ascii="Aptos" w:eastAsia="Times" w:hAnsi="Aptos"/>
          <w:sz w:val="20"/>
          <w:szCs w:val="20"/>
        </w:rPr>
        <w:t>The Education Coordinator will rank the candidates in descending order and will extend offers to top candidates having the highest</w:t>
      </w:r>
      <w:r w:rsidR="008312AB">
        <w:rPr>
          <w:rFonts w:ascii="Aptos" w:eastAsia="Times" w:hAnsi="Aptos"/>
          <w:sz w:val="20"/>
          <w:szCs w:val="20"/>
        </w:rPr>
        <w:t xml:space="preserve"> Total Point scores </w:t>
      </w:r>
      <w:r w:rsidRPr="006D28B0">
        <w:rPr>
          <w:rFonts w:ascii="Aptos" w:eastAsia="Times" w:hAnsi="Aptos"/>
          <w:sz w:val="20"/>
          <w:szCs w:val="20"/>
        </w:rPr>
        <w:t xml:space="preserve">(available seats in the program, vary year to year with an average of </w:t>
      </w:r>
      <w:r w:rsidR="00C877D4">
        <w:rPr>
          <w:rFonts w:ascii="Aptos" w:eastAsia="Times" w:hAnsi="Aptos"/>
          <w:sz w:val="20"/>
          <w:szCs w:val="20"/>
        </w:rPr>
        <w:t>five</w:t>
      </w:r>
      <w:r w:rsidRPr="006D28B0">
        <w:rPr>
          <w:rFonts w:ascii="Aptos" w:eastAsia="Times" w:hAnsi="Aptos"/>
          <w:sz w:val="20"/>
          <w:szCs w:val="20"/>
        </w:rPr>
        <w:t xml:space="preserve"> students). </w:t>
      </w:r>
      <w:r w:rsidR="00034464" w:rsidRPr="006D28B0">
        <w:rPr>
          <w:rFonts w:ascii="Aptos" w:eastAsia="Times" w:hAnsi="Aptos"/>
          <w:sz w:val="20"/>
          <w:szCs w:val="20"/>
        </w:rPr>
        <w:t xml:space="preserve">Should there be a tie between two candidates, the average interview score for each candidate will be used as a </w:t>
      </w:r>
      <w:r w:rsidR="00755BE7" w:rsidRPr="006D28B0">
        <w:rPr>
          <w:rFonts w:ascii="Aptos" w:eastAsia="Times" w:hAnsi="Aptos"/>
          <w:sz w:val="20"/>
          <w:szCs w:val="20"/>
        </w:rPr>
        <w:t>tiebreaker</w:t>
      </w:r>
      <w:r w:rsidR="00034464" w:rsidRPr="006D28B0">
        <w:rPr>
          <w:rFonts w:ascii="Aptos" w:eastAsia="Times" w:hAnsi="Aptos"/>
          <w:sz w:val="20"/>
          <w:szCs w:val="20"/>
        </w:rPr>
        <w:t xml:space="preserve">. The </w:t>
      </w:r>
      <w:r w:rsidR="00755BE7" w:rsidRPr="006D28B0">
        <w:rPr>
          <w:rFonts w:ascii="Aptos" w:eastAsia="Times" w:hAnsi="Aptos"/>
          <w:sz w:val="20"/>
          <w:szCs w:val="20"/>
        </w:rPr>
        <w:t>candidate with the highest interview score will receive the higher ranking. The</w:t>
      </w:r>
      <w:r w:rsidRPr="006D28B0">
        <w:rPr>
          <w:rFonts w:ascii="Aptos" w:eastAsia="Times" w:hAnsi="Aptos"/>
          <w:sz w:val="20"/>
          <w:szCs w:val="20"/>
        </w:rPr>
        <w:t xml:space="preserve"> </w:t>
      </w:r>
      <w:r w:rsidR="00CC39D1">
        <w:rPr>
          <w:rFonts w:ascii="Aptos" w:eastAsia="Times" w:hAnsi="Aptos"/>
          <w:sz w:val="20"/>
          <w:szCs w:val="20"/>
        </w:rPr>
        <w:t xml:space="preserve">remaining </w:t>
      </w:r>
      <w:r w:rsidR="00266D50">
        <w:rPr>
          <w:rFonts w:ascii="Aptos" w:eastAsia="Times" w:hAnsi="Aptos"/>
          <w:sz w:val="20"/>
          <w:szCs w:val="20"/>
        </w:rPr>
        <w:t>eligible</w:t>
      </w:r>
      <w:r w:rsidRPr="006D28B0">
        <w:rPr>
          <w:rFonts w:ascii="Aptos" w:eastAsia="Times" w:hAnsi="Aptos"/>
          <w:sz w:val="20"/>
          <w:szCs w:val="20"/>
        </w:rPr>
        <w:t xml:space="preserve"> candidates will be waitlisted in the event one or more of the top candidates do not accept the position. Waitlisted positions expire once a class is filled and do not carry over to the next admission year. </w:t>
      </w:r>
    </w:p>
    <w:p w14:paraId="4C535DBC" w14:textId="77777777" w:rsidR="004F684E" w:rsidRPr="006D28B0" w:rsidRDefault="004F684E" w:rsidP="009C7064">
      <w:pPr>
        <w:rPr>
          <w:rFonts w:ascii="Aptos" w:eastAsia="Times" w:hAnsi="Aptos"/>
          <w:sz w:val="20"/>
          <w:szCs w:val="20"/>
        </w:rPr>
      </w:pPr>
    </w:p>
    <w:p w14:paraId="04D3A2B3" w14:textId="77777777" w:rsidR="009C7064" w:rsidRPr="006D28B0" w:rsidRDefault="009C7064" w:rsidP="009C7064">
      <w:pPr>
        <w:rPr>
          <w:rFonts w:ascii="Aptos" w:eastAsia="Times" w:hAnsi="Aptos"/>
          <w:sz w:val="20"/>
          <w:szCs w:val="20"/>
        </w:rPr>
      </w:pPr>
      <w:r w:rsidRPr="006D28B0">
        <w:rPr>
          <w:rFonts w:ascii="Aptos" w:eastAsia="Times" w:hAnsi="Aptos"/>
          <w:sz w:val="20"/>
          <w:szCs w:val="20"/>
        </w:rPr>
        <w:t>The candidates selected for admission will receive:</w:t>
      </w:r>
    </w:p>
    <w:p w14:paraId="46157303" w14:textId="77777777" w:rsidR="009C7064" w:rsidRPr="006D28B0" w:rsidRDefault="009C7064" w:rsidP="009C7064">
      <w:pPr>
        <w:numPr>
          <w:ilvl w:val="0"/>
          <w:numId w:val="29"/>
        </w:numPr>
        <w:tabs>
          <w:tab w:val="left" w:pos="-1620"/>
          <w:tab w:val="left" w:pos="1440"/>
        </w:tabs>
        <w:rPr>
          <w:rFonts w:ascii="Aptos" w:eastAsia="Times" w:hAnsi="Aptos"/>
          <w:sz w:val="20"/>
          <w:szCs w:val="20"/>
        </w:rPr>
      </w:pPr>
      <w:r w:rsidRPr="006D28B0">
        <w:rPr>
          <w:rFonts w:ascii="Aptos" w:eastAsia="Times" w:hAnsi="Aptos"/>
          <w:sz w:val="20"/>
          <w:szCs w:val="20"/>
        </w:rPr>
        <w:t>Acceptance letter</w:t>
      </w:r>
    </w:p>
    <w:p w14:paraId="3FEA0698" w14:textId="7D2C6EF5" w:rsidR="009C7064" w:rsidRPr="006D28B0" w:rsidRDefault="00CC39D1" w:rsidP="009C7064">
      <w:pPr>
        <w:numPr>
          <w:ilvl w:val="0"/>
          <w:numId w:val="29"/>
        </w:numPr>
        <w:tabs>
          <w:tab w:val="left" w:pos="-1620"/>
          <w:tab w:val="left" w:pos="1440"/>
        </w:tabs>
        <w:rPr>
          <w:rFonts w:ascii="Aptos" w:eastAsia="Times" w:hAnsi="Aptos"/>
          <w:sz w:val="20"/>
          <w:szCs w:val="20"/>
        </w:rPr>
      </w:pPr>
      <w:r>
        <w:rPr>
          <w:rFonts w:ascii="Aptos" w:eastAsia="Times" w:hAnsi="Aptos"/>
          <w:sz w:val="20"/>
          <w:szCs w:val="20"/>
        </w:rPr>
        <w:t xml:space="preserve">A copy of the </w:t>
      </w:r>
      <w:r w:rsidR="009C7064" w:rsidRPr="006D28B0">
        <w:rPr>
          <w:rFonts w:ascii="Aptos" w:eastAsia="Times" w:hAnsi="Aptos"/>
          <w:sz w:val="20"/>
          <w:szCs w:val="20"/>
        </w:rPr>
        <w:t>student handbook</w:t>
      </w:r>
    </w:p>
    <w:p w14:paraId="100BBA28" w14:textId="6C47E90F" w:rsidR="009C7064" w:rsidRPr="006D28B0" w:rsidRDefault="009C7064" w:rsidP="009C7064">
      <w:pPr>
        <w:numPr>
          <w:ilvl w:val="0"/>
          <w:numId w:val="29"/>
        </w:numPr>
        <w:tabs>
          <w:tab w:val="left" w:pos="-1620"/>
          <w:tab w:val="left" w:pos="1440"/>
        </w:tabs>
        <w:rPr>
          <w:rFonts w:ascii="Aptos" w:eastAsia="Times" w:hAnsi="Aptos"/>
          <w:sz w:val="20"/>
          <w:szCs w:val="20"/>
        </w:rPr>
      </w:pPr>
      <w:r w:rsidRPr="006D28B0">
        <w:rPr>
          <w:rFonts w:ascii="Aptos" w:eastAsia="Times" w:hAnsi="Aptos"/>
          <w:sz w:val="20"/>
          <w:szCs w:val="20"/>
        </w:rPr>
        <w:t xml:space="preserve">Statement of Intent </w:t>
      </w:r>
      <w:r w:rsidR="00CF76DD" w:rsidRPr="006D28B0">
        <w:rPr>
          <w:rFonts w:ascii="Aptos" w:eastAsia="Times" w:hAnsi="Aptos"/>
          <w:sz w:val="20"/>
          <w:szCs w:val="20"/>
        </w:rPr>
        <w:t>to</w:t>
      </w:r>
      <w:r w:rsidRPr="006D28B0">
        <w:rPr>
          <w:rFonts w:ascii="Aptos" w:eastAsia="Times" w:hAnsi="Aptos"/>
          <w:sz w:val="20"/>
          <w:szCs w:val="20"/>
        </w:rPr>
        <w:t xml:space="preserve"> Enroll (</w:t>
      </w:r>
      <w:r w:rsidR="004F684E" w:rsidRPr="006D28B0">
        <w:rPr>
          <w:rFonts w:ascii="Aptos" w:eastAsia="Times" w:hAnsi="Aptos"/>
          <w:sz w:val="20"/>
          <w:szCs w:val="20"/>
        </w:rPr>
        <w:t>must</w:t>
      </w:r>
      <w:r w:rsidRPr="006D28B0">
        <w:rPr>
          <w:rFonts w:ascii="Aptos" w:eastAsia="Times" w:hAnsi="Aptos"/>
          <w:sz w:val="20"/>
          <w:szCs w:val="20"/>
        </w:rPr>
        <w:t xml:space="preserve"> be signed and returned)</w:t>
      </w:r>
    </w:p>
    <w:p w14:paraId="2CF14834" w14:textId="77777777" w:rsidR="009C7064" w:rsidRPr="006D28B0" w:rsidRDefault="009C7064" w:rsidP="009C7064">
      <w:pPr>
        <w:numPr>
          <w:ilvl w:val="0"/>
          <w:numId w:val="29"/>
        </w:numPr>
        <w:tabs>
          <w:tab w:val="left" w:pos="-1620"/>
          <w:tab w:val="left" w:pos="1440"/>
        </w:tabs>
        <w:rPr>
          <w:rFonts w:ascii="Aptos" w:eastAsia="Times" w:hAnsi="Aptos"/>
          <w:sz w:val="20"/>
          <w:szCs w:val="20"/>
        </w:rPr>
      </w:pPr>
      <w:r w:rsidRPr="006D28B0">
        <w:rPr>
          <w:rFonts w:ascii="Aptos" w:eastAsia="Times" w:hAnsi="Aptos"/>
          <w:sz w:val="20"/>
          <w:szCs w:val="20"/>
        </w:rPr>
        <w:t>Essential Performance Standards Form</w:t>
      </w:r>
    </w:p>
    <w:p w14:paraId="3F6BCB28" w14:textId="479A9104" w:rsidR="009C7064" w:rsidRPr="006D28B0" w:rsidRDefault="009C7064" w:rsidP="009C7064">
      <w:pPr>
        <w:numPr>
          <w:ilvl w:val="0"/>
          <w:numId w:val="29"/>
        </w:numPr>
        <w:tabs>
          <w:tab w:val="left" w:pos="-1620"/>
          <w:tab w:val="left" w:pos="1440"/>
        </w:tabs>
        <w:rPr>
          <w:rFonts w:ascii="Aptos" w:eastAsia="Times" w:hAnsi="Aptos"/>
          <w:sz w:val="22"/>
          <w:szCs w:val="20"/>
        </w:rPr>
      </w:pPr>
      <w:r w:rsidRPr="006D28B0">
        <w:rPr>
          <w:rFonts w:ascii="Aptos" w:eastAsia="Times" w:hAnsi="Aptos"/>
          <w:sz w:val="20"/>
          <w:szCs w:val="20"/>
        </w:rPr>
        <w:t>Invoice for Admission Fee</w:t>
      </w:r>
    </w:p>
    <w:p w14:paraId="0FBA22C5" w14:textId="77777777" w:rsidR="008059DD" w:rsidRPr="006D28B0" w:rsidRDefault="008059DD" w:rsidP="008059DD">
      <w:pPr>
        <w:tabs>
          <w:tab w:val="left" w:pos="-1620"/>
          <w:tab w:val="left" w:pos="1440"/>
        </w:tabs>
        <w:ind w:left="1080"/>
        <w:rPr>
          <w:rFonts w:ascii="Aptos" w:eastAsia="Times" w:hAnsi="Aptos"/>
          <w:sz w:val="22"/>
          <w:szCs w:val="20"/>
        </w:rPr>
      </w:pPr>
    </w:p>
    <w:p w14:paraId="255D9653" w14:textId="77777777" w:rsidR="009C7064" w:rsidRPr="006D28B0" w:rsidRDefault="009C7064" w:rsidP="009C7064">
      <w:pPr>
        <w:rPr>
          <w:rFonts w:ascii="Aptos" w:eastAsia="Times" w:hAnsi="Aptos"/>
          <w:sz w:val="20"/>
          <w:szCs w:val="20"/>
        </w:rPr>
      </w:pPr>
      <w:r w:rsidRPr="006D28B0">
        <w:rPr>
          <w:rFonts w:ascii="Aptos" w:eastAsia="Times" w:hAnsi="Aptos"/>
          <w:sz w:val="20"/>
          <w:szCs w:val="20"/>
        </w:rPr>
        <w:t>All other applicants interviewed will receive a written verification of their non-admission or waitlisted status.</w:t>
      </w:r>
    </w:p>
    <w:p w14:paraId="125CAAFF" w14:textId="77777777" w:rsidR="009C7064" w:rsidRPr="006D28B0" w:rsidRDefault="009C7064" w:rsidP="009C7064">
      <w:pPr>
        <w:rPr>
          <w:rFonts w:ascii="Aptos" w:eastAsia="Times" w:hAnsi="Aptos"/>
          <w:sz w:val="22"/>
          <w:szCs w:val="20"/>
        </w:rPr>
      </w:pPr>
    </w:p>
    <w:p w14:paraId="0818BF00" w14:textId="77777777" w:rsidR="009C7064" w:rsidRPr="006D28B0" w:rsidRDefault="009C7064" w:rsidP="009C7064">
      <w:pPr>
        <w:keepNext/>
        <w:tabs>
          <w:tab w:val="left" w:pos="-1620"/>
          <w:tab w:val="left" w:pos="1440"/>
        </w:tabs>
        <w:outlineLvl w:val="6"/>
        <w:rPr>
          <w:rFonts w:ascii="Aptos" w:eastAsia="Times" w:hAnsi="Aptos"/>
          <w:b/>
          <w:bCs/>
          <w:sz w:val="20"/>
          <w:szCs w:val="20"/>
          <w:u w:val="single"/>
        </w:rPr>
      </w:pPr>
      <w:r w:rsidRPr="006D28B0">
        <w:rPr>
          <w:rFonts w:ascii="Aptos" w:eastAsia="Times" w:hAnsi="Aptos"/>
          <w:b/>
          <w:bCs/>
          <w:sz w:val="20"/>
          <w:szCs w:val="20"/>
          <w:u w:val="single"/>
        </w:rPr>
        <w:t>Acceptance</w:t>
      </w:r>
    </w:p>
    <w:p w14:paraId="3864059E" w14:textId="446F8B34" w:rsidR="009C7064" w:rsidRPr="006D28B0" w:rsidRDefault="009C7064" w:rsidP="009C7064">
      <w:pPr>
        <w:rPr>
          <w:rFonts w:ascii="Aptos" w:eastAsia="Times" w:hAnsi="Aptos"/>
          <w:sz w:val="20"/>
          <w:szCs w:val="20"/>
        </w:rPr>
      </w:pPr>
      <w:r w:rsidRPr="006D28B0">
        <w:rPr>
          <w:rFonts w:ascii="Aptos" w:eastAsia="Times" w:hAnsi="Aptos"/>
          <w:sz w:val="20"/>
          <w:szCs w:val="20"/>
        </w:rPr>
        <w:t xml:space="preserve">The selected applicants </w:t>
      </w:r>
      <w:r w:rsidR="004F684E" w:rsidRPr="006D28B0">
        <w:rPr>
          <w:rFonts w:ascii="Aptos" w:eastAsia="Times" w:hAnsi="Aptos"/>
          <w:sz w:val="20"/>
          <w:szCs w:val="20"/>
        </w:rPr>
        <w:t>are</w:t>
      </w:r>
      <w:r w:rsidRPr="006D28B0">
        <w:rPr>
          <w:rFonts w:ascii="Aptos" w:eastAsia="Times" w:hAnsi="Aptos"/>
          <w:sz w:val="20"/>
          <w:szCs w:val="20"/>
        </w:rPr>
        <w:t xml:space="preserve"> given </w:t>
      </w:r>
      <w:r w:rsidR="00CC39D1">
        <w:rPr>
          <w:rFonts w:ascii="Aptos" w:eastAsia="Times" w:hAnsi="Aptos"/>
          <w:sz w:val="20"/>
          <w:szCs w:val="20"/>
        </w:rPr>
        <w:t xml:space="preserve">7-10 </w:t>
      </w:r>
      <w:r w:rsidRPr="006D28B0">
        <w:rPr>
          <w:rFonts w:ascii="Aptos" w:eastAsia="Times" w:hAnsi="Aptos"/>
          <w:sz w:val="20"/>
          <w:szCs w:val="20"/>
        </w:rPr>
        <w:t xml:space="preserve"> business days to respond to the offer of admission by completing the following prior to the established deadline:</w:t>
      </w:r>
    </w:p>
    <w:p w14:paraId="70385516" w14:textId="77777777" w:rsidR="009C7064" w:rsidRPr="006D28B0" w:rsidRDefault="009C7064" w:rsidP="009C7064">
      <w:pPr>
        <w:numPr>
          <w:ilvl w:val="0"/>
          <w:numId w:val="30"/>
        </w:numPr>
        <w:rPr>
          <w:rFonts w:ascii="Aptos" w:eastAsia="Times" w:hAnsi="Aptos"/>
          <w:sz w:val="20"/>
          <w:szCs w:val="20"/>
        </w:rPr>
      </w:pPr>
      <w:r w:rsidRPr="006D28B0">
        <w:rPr>
          <w:rFonts w:ascii="Aptos" w:eastAsia="Times" w:hAnsi="Aptos"/>
          <w:sz w:val="20"/>
          <w:szCs w:val="20"/>
        </w:rPr>
        <w:t>Read the Student Handbook</w:t>
      </w:r>
    </w:p>
    <w:p w14:paraId="3C253344" w14:textId="77777777" w:rsidR="009C7064" w:rsidRPr="006D28B0" w:rsidRDefault="009C7064" w:rsidP="009C7064">
      <w:pPr>
        <w:numPr>
          <w:ilvl w:val="0"/>
          <w:numId w:val="30"/>
        </w:numPr>
        <w:rPr>
          <w:rFonts w:ascii="Aptos" w:eastAsia="Times" w:hAnsi="Aptos"/>
          <w:sz w:val="20"/>
          <w:szCs w:val="20"/>
        </w:rPr>
      </w:pPr>
      <w:r w:rsidRPr="006D28B0">
        <w:rPr>
          <w:rFonts w:ascii="Aptos" w:eastAsia="Times" w:hAnsi="Aptos"/>
          <w:sz w:val="20"/>
          <w:szCs w:val="20"/>
        </w:rPr>
        <w:t>Sign and return the Statement of Intent to Enroll form</w:t>
      </w:r>
    </w:p>
    <w:p w14:paraId="7A2C7E5B" w14:textId="77777777" w:rsidR="009C7064" w:rsidRPr="006D28B0" w:rsidRDefault="009C7064" w:rsidP="009C7064">
      <w:pPr>
        <w:numPr>
          <w:ilvl w:val="0"/>
          <w:numId w:val="30"/>
        </w:numPr>
        <w:rPr>
          <w:rFonts w:ascii="Aptos" w:eastAsia="Times" w:hAnsi="Aptos"/>
          <w:sz w:val="20"/>
          <w:szCs w:val="20"/>
        </w:rPr>
      </w:pPr>
      <w:r w:rsidRPr="006D28B0">
        <w:rPr>
          <w:rFonts w:ascii="Aptos" w:eastAsia="Times" w:hAnsi="Aptos"/>
          <w:sz w:val="20"/>
          <w:szCs w:val="20"/>
        </w:rPr>
        <w:t>Sign and return the Essential Performance Standards form</w:t>
      </w:r>
    </w:p>
    <w:p w14:paraId="17F87447" w14:textId="77777777" w:rsidR="009C7064" w:rsidRPr="006D28B0" w:rsidRDefault="009C7064" w:rsidP="009C7064">
      <w:pPr>
        <w:numPr>
          <w:ilvl w:val="0"/>
          <w:numId w:val="30"/>
        </w:numPr>
        <w:rPr>
          <w:rFonts w:ascii="Aptos" w:eastAsia="Times" w:hAnsi="Aptos"/>
          <w:color w:val="000000"/>
          <w:sz w:val="20"/>
          <w:szCs w:val="20"/>
        </w:rPr>
      </w:pPr>
      <w:r w:rsidRPr="006D28B0">
        <w:rPr>
          <w:rFonts w:ascii="Aptos" w:eastAsia="Times" w:hAnsi="Aptos"/>
          <w:color w:val="000000"/>
          <w:sz w:val="20"/>
          <w:szCs w:val="20"/>
        </w:rPr>
        <w:t>Submit a $50.00 check to WVUH for the admissions fee.</w:t>
      </w:r>
    </w:p>
    <w:p w14:paraId="31918E27" w14:textId="77777777" w:rsidR="009C7064" w:rsidRPr="006D28B0" w:rsidRDefault="009C7064" w:rsidP="009C7064">
      <w:pPr>
        <w:rPr>
          <w:rFonts w:ascii="Aptos" w:eastAsia="Times" w:hAnsi="Aptos"/>
          <w:color w:val="000000"/>
          <w:sz w:val="20"/>
          <w:szCs w:val="20"/>
        </w:rPr>
      </w:pPr>
    </w:p>
    <w:p w14:paraId="38073726" w14:textId="101DF6C5" w:rsidR="009C7064" w:rsidRPr="006D28B0" w:rsidRDefault="009C7064" w:rsidP="009C7064">
      <w:pPr>
        <w:rPr>
          <w:rFonts w:ascii="Aptos" w:eastAsia="Times" w:hAnsi="Aptos"/>
          <w:sz w:val="20"/>
          <w:szCs w:val="20"/>
        </w:rPr>
      </w:pPr>
      <w:r w:rsidRPr="006D28B0">
        <w:rPr>
          <w:rFonts w:ascii="Aptos" w:eastAsia="Times" w:hAnsi="Aptos"/>
          <w:color w:val="000000"/>
          <w:sz w:val="20"/>
          <w:szCs w:val="20"/>
        </w:rPr>
        <w:t>If an applicant fails to respond to the offer of admission by the established deadline, program</w:t>
      </w:r>
      <w:r w:rsidRPr="006D28B0">
        <w:rPr>
          <w:rFonts w:ascii="Aptos" w:eastAsia="Times" w:hAnsi="Aptos"/>
          <w:sz w:val="20"/>
          <w:szCs w:val="20"/>
        </w:rPr>
        <w:t xml:space="preserve"> officials will consider the offer as null and </w:t>
      </w:r>
      <w:r w:rsidR="00CF76DD" w:rsidRPr="006D28B0">
        <w:rPr>
          <w:rFonts w:ascii="Aptos" w:eastAsia="Times" w:hAnsi="Aptos"/>
          <w:sz w:val="20"/>
          <w:szCs w:val="20"/>
        </w:rPr>
        <w:t>void and</w:t>
      </w:r>
      <w:r w:rsidRPr="006D28B0">
        <w:rPr>
          <w:rFonts w:ascii="Aptos" w:eastAsia="Times" w:hAnsi="Aptos"/>
          <w:sz w:val="20"/>
          <w:szCs w:val="20"/>
        </w:rPr>
        <w:t xml:space="preserve"> will proceed by offering the position to a wait-listed applicant.</w:t>
      </w:r>
    </w:p>
    <w:p w14:paraId="07DB8380" w14:textId="77777777" w:rsidR="009C7064" w:rsidRPr="006D28B0" w:rsidRDefault="009C7064" w:rsidP="009C7064">
      <w:pPr>
        <w:ind w:left="720"/>
        <w:rPr>
          <w:rFonts w:ascii="Aptos" w:eastAsia="Times" w:hAnsi="Aptos"/>
          <w:sz w:val="20"/>
          <w:szCs w:val="20"/>
        </w:rPr>
      </w:pPr>
    </w:p>
    <w:p w14:paraId="271914D5" w14:textId="77777777" w:rsidR="00706B48" w:rsidRDefault="00706B48">
      <w:pPr>
        <w:rPr>
          <w:rFonts w:ascii="Aptos" w:eastAsia="Times" w:hAnsi="Aptos"/>
          <w:b/>
          <w:bCs/>
          <w:sz w:val="20"/>
          <w:szCs w:val="20"/>
          <w:u w:val="single"/>
        </w:rPr>
      </w:pPr>
      <w:r>
        <w:rPr>
          <w:rFonts w:ascii="Aptos" w:eastAsia="Times" w:hAnsi="Aptos"/>
          <w:b/>
          <w:bCs/>
          <w:sz w:val="20"/>
          <w:szCs w:val="20"/>
          <w:u w:val="single"/>
        </w:rPr>
        <w:br w:type="page"/>
      </w:r>
    </w:p>
    <w:p w14:paraId="2A219C4F" w14:textId="7034727D" w:rsidR="009C7064" w:rsidRPr="006D28B0" w:rsidRDefault="009C7064" w:rsidP="009C7064">
      <w:pPr>
        <w:autoSpaceDE w:val="0"/>
        <w:autoSpaceDN w:val="0"/>
        <w:adjustRightInd w:val="0"/>
        <w:rPr>
          <w:rFonts w:ascii="Aptos" w:eastAsia="Times" w:hAnsi="Aptos"/>
          <w:sz w:val="20"/>
          <w:szCs w:val="20"/>
          <w:u w:val="single"/>
        </w:rPr>
      </w:pPr>
      <w:r w:rsidRPr="006D28B0">
        <w:rPr>
          <w:rFonts w:ascii="Aptos" w:eastAsia="Times" w:hAnsi="Aptos"/>
          <w:b/>
          <w:bCs/>
          <w:sz w:val="20"/>
          <w:szCs w:val="20"/>
          <w:u w:val="single"/>
        </w:rPr>
        <w:lastRenderedPageBreak/>
        <w:t xml:space="preserve">Enrollment </w:t>
      </w:r>
    </w:p>
    <w:p w14:paraId="667648E8" w14:textId="0AD2FC77" w:rsidR="009C7064" w:rsidRPr="006D28B0" w:rsidRDefault="009C7064" w:rsidP="009C7064">
      <w:pPr>
        <w:autoSpaceDE w:val="0"/>
        <w:autoSpaceDN w:val="0"/>
        <w:adjustRightInd w:val="0"/>
        <w:rPr>
          <w:rFonts w:ascii="Aptos" w:eastAsia="Times" w:hAnsi="Aptos"/>
          <w:sz w:val="20"/>
          <w:szCs w:val="20"/>
        </w:rPr>
      </w:pPr>
      <w:r w:rsidRPr="006D28B0">
        <w:rPr>
          <w:rFonts w:ascii="Aptos" w:eastAsia="Times" w:hAnsi="Aptos"/>
          <w:sz w:val="20"/>
          <w:szCs w:val="20"/>
        </w:rPr>
        <w:t xml:space="preserve">Enrollment is contingent upon the student satisfactorily completing the following screening and assessment procedures within the guidelines specified by West Virginia University Hospitals (WVUH). These screenings will be conducted during the orientation </w:t>
      </w:r>
      <w:r w:rsidR="00517F02" w:rsidRPr="006D28B0">
        <w:rPr>
          <w:rFonts w:ascii="Aptos" w:eastAsia="Times" w:hAnsi="Aptos"/>
          <w:sz w:val="20"/>
          <w:szCs w:val="20"/>
        </w:rPr>
        <w:t>period</w:t>
      </w:r>
      <w:r w:rsidRPr="006D28B0">
        <w:rPr>
          <w:rFonts w:ascii="Aptos" w:eastAsia="Times" w:hAnsi="Aptos"/>
          <w:sz w:val="20"/>
          <w:szCs w:val="20"/>
        </w:rPr>
        <w:t xml:space="preserve"> or at a time specified by program officials. Students will be provided with additional information regarding these procedures prior to the program start date. </w:t>
      </w:r>
    </w:p>
    <w:p w14:paraId="4CD73371" w14:textId="4642BBA3" w:rsidR="00931240" w:rsidRPr="006D28B0" w:rsidRDefault="00931240" w:rsidP="009C7064">
      <w:pPr>
        <w:autoSpaceDE w:val="0"/>
        <w:autoSpaceDN w:val="0"/>
        <w:adjustRightInd w:val="0"/>
        <w:rPr>
          <w:rFonts w:ascii="Aptos" w:eastAsia="Times" w:hAnsi="Aptos"/>
          <w:sz w:val="20"/>
          <w:szCs w:val="20"/>
        </w:rPr>
      </w:pPr>
    </w:p>
    <w:p w14:paraId="62D7CDB0" w14:textId="76DD54FB" w:rsidR="009C7064" w:rsidRPr="006D28B0" w:rsidRDefault="009C7064" w:rsidP="009C7064">
      <w:pPr>
        <w:autoSpaceDE w:val="0"/>
        <w:autoSpaceDN w:val="0"/>
        <w:adjustRightInd w:val="0"/>
        <w:rPr>
          <w:rFonts w:ascii="Aptos" w:eastAsia="Times" w:hAnsi="Aptos"/>
          <w:sz w:val="20"/>
          <w:szCs w:val="20"/>
        </w:rPr>
      </w:pPr>
      <w:r w:rsidRPr="006D28B0">
        <w:rPr>
          <w:rFonts w:ascii="Aptos" w:eastAsia="Times" w:hAnsi="Aptos"/>
          <w:sz w:val="20"/>
          <w:szCs w:val="20"/>
        </w:rPr>
        <w:t xml:space="preserve">Students will be required to: </w:t>
      </w:r>
    </w:p>
    <w:p w14:paraId="241226B5" w14:textId="77777777" w:rsidR="00931240" w:rsidRPr="006D28B0" w:rsidRDefault="00931240" w:rsidP="009C7064">
      <w:pPr>
        <w:autoSpaceDE w:val="0"/>
        <w:autoSpaceDN w:val="0"/>
        <w:adjustRightInd w:val="0"/>
        <w:rPr>
          <w:rFonts w:ascii="Aptos" w:eastAsia="Times" w:hAnsi="Aptos"/>
          <w:sz w:val="20"/>
          <w:szCs w:val="20"/>
        </w:rPr>
      </w:pPr>
    </w:p>
    <w:p w14:paraId="0BFAB7E0" w14:textId="77777777" w:rsidR="009C7064" w:rsidRPr="006D28B0" w:rsidRDefault="009C7064" w:rsidP="009C7064">
      <w:pPr>
        <w:autoSpaceDE w:val="0"/>
        <w:autoSpaceDN w:val="0"/>
        <w:adjustRightInd w:val="0"/>
        <w:rPr>
          <w:rFonts w:ascii="Aptos" w:eastAsia="Times" w:hAnsi="Aptos"/>
          <w:sz w:val="20"/>
          <w:szCs w:val="20"/>
        </w:rPr>
      </w:pPr>
      <w:r w:rsidRPr="006D28B0">
        <w:rPr>
          <w:rFonts w:ascii="Aptos" w:eastAsia="Times" w:hAnsi="Aptos"/>
          <w:sz w:val="20"/>
          <w:szCs w:val="20"/>
        </w:rPr>
        <w:t xml:space="preserve">(1) Complete a health assessment and a vaccination record review conducted by the Employee Health department. </w:t>
      </w:r>
    </w:p>
    <w:p w14:paraId="2C6CC52C" w14:textId="77777777" w:rsidR="009C7064" w:rsidRPr="006D28B0" w:rsidRDefault="009C7064" w:rsidP="009C7064">
      <w:pPr>
        <w:autoSpaceDE w:val="0"/>
        <w:autoSpaceDN w:val="0"/>
        <w:adjustRightInd w:val="0"/>
        <w:rPr>
          <w:rFonts w:ascii="Aptos" w:eastAsia="Times" w:hAnsi="Aptos"/>
          <w:sz w:val="20"/>
          <w:szCs w:val="20"/>
        </w:rPr>
      </w:pPr>
      <w:r w:rsidRPr="006D28B0">
        <w:rPr>
          <w:rFonts w:ascii="Aptos" w:eastAsia="Times" w:hAnsi="Aptos"/>
          <w:sz w:val="20"/>
          <w:szCs w:val="20"/>
        </w:rPr>
        <w:t xml:space="preserve">(2) Complete the criminal background investigation process. (See WVUH Policy V.036) </w:t>
      </w:r>
    </w:p>
    <w:p w14:paraId="63D4F6AF" w14:textId="77777777" w:rsidR="009C7064" w:rsidRPr="006D28B0" w:rsidRDefault="009C7064" w:rsidP="009C7064">
      <w:pPr>
        <w:autoSpaceDE w:val="0"/>
        <w:autoSpaceDN w:val="0"/>
        <w:adjustRightInd w:val="0"/>
        <w:rPr>
          <w:rFonts w:ascii="Aptos" w:eastAsia="Times" w:hAnsi="Aptos"/>
          <w:sz w:val="20"/>
          <w:szCs w:val="20"/>
        </w:rPr>
      </w:pPr>
      <w:r w:rsidRPr="006D28B0">
        <w:rPr>
          <w:rFonts w:ascii="Aptos" w:eastAsia="Times" w:hAnsi="Aptos"/>
          <w:sz w:val="20"/>
          <w:szCs w:val="20"/>
        </w:rPr>
        <w:t xml:space="preserve">(3) Complete the drug screening / testing process. (See WVUH Policy V.035) </w:t>
      </w:r>
    </w:p>
    <w:p w14:paraId="7C087F46" w14:textId="508F730C" w:rsidR="009C7064" w:rsidRPr="006D28B0" w:rsidRDefault="009C7064" w:rsidP="009C7064">
      <w:pPr>
        <w:autoSpaceDE w:val="0"/>
        <w:autoSpaceDN w:val="0"/>
        <w:adjustRightInd w:val="0"/>
        <w:rPr>
          <w:rFonts w:ascii="Aptos" w:eastAsia="Times" w:hAnsi="Aptos"/>
          <w:sz w:val="20"/>
          <w:szCs w:val="20"/>
        </w:rPr>
      </w:pPr>
      <w:r w:rsidRPr="006D28B0">
        <w:rPr>
          <w:rFonts w:ascii="Aptos" w:eastAsia="Times" w:hAnsi="Aptos"/>
          <w:sz w:val="20"/>
          <w:szCs w:val="20"/>
        </w:rPr>
        <w:t xml:space="preserve">(4) Complete all other WVUH mandatory orientation procedures. </w:t>
      </w:r>
    </w:p>
    <w:bookmarkEnd w:id="0"/>
    <w:p w14:paraId="6D078940" w14:textId="77777777" w:rsidR="00694FF8" w:rsidRPr="006D28B0" w:rsidRDefault="00694FF8" w:rsidP="00694FF8">
      <w:pPr>
        <w:rPr>
          <w:rFonts w:ascii="Aptos" w:hAnsi="Aptos"/>
          <w:b/>
          <w:color w:val="000000"/>
          <w:sz w:val="20"/>
          <w:u w:val="single"/>
        </w:rPr>
      </w:pPr>
    </w:p>
    <w:p w14:paraId="552960F2" w14:textId="40F598C8" w:rsidR="00694FF8" w:rsidRPr="006D28B0" w:rsidRDefault="00694FF8" w:rsidP="00694FF8">
      <w:pPr>
        <w:rPr>
          <w:rFonts w:ascii="Aptos" w:hAnsi="Aptos"/>
          <w:b/>
          <w:color w:val="000000"/>
          <w:sz w:val="20"/>
          <w:u w:val="single"/>
        </w:rPr>
      </w:pPr>
    </w:p>
    <w:p w14:paraId="0237237C" w14:textId="32BB70FF" w:rsidR="004B5284" w:rsidRPr="006D28B0" w:rsidRDefault="004B5284" w:rsidP="004B5284">
      <w:pPr>
        <w:rPr>
          <w:rFonts w:ascii="Aptos" w:hAnsi="Aptos"/>
          <w:sz w:val="20"/>
        </w:rPr>
      </w:pPr>
    </w:p>
    <w:p w14:paraId="18590D2A" w14:textId="0470CD0B" w:rsidR="004B5284" w:rsidRPr="006D28B0" w:rsidRDefault="004B5284" w:rsidP="004B5284">
      <w:pPr>
        <w:rPr>
          <w:rFonts w:ascii="Aptos" w:hAnsi="Aptos"/>
          <w:sz w:val="20"/>
        </w:rPr>
      </w:pPr>
    </w:p>
    <w:p w14:paraId="2B5AB1D1" w14:textId="63348D99" w:rsidR="004B5284" w:rsidRPr="006D28B0" w:rsidRDefault="004B5284" w:rsidP="004B5284">
      <w:pPr>
        <w:rPr>
          <w:rFonts w:ascii="Aptos" w:hAnsi="Aptos"/>
          <w:sz w:val="20"/>
        </w:rPr>
      </w:pPr>
    </w:p>
    <w:p w14:paraId="51647A30" w14:textId="0BCE027A" w:rsidR="004B5284" w:rsidRPr="006D28B0" w:rsidRDefault="004B5284" w:rsidP="004B5284">
      <w:pPr>
        <w:rPr>
          <w:rFonts w:ascii="Aptos" w:hAnsi="Aptos"/>
          <w:sz w:val="20"/>
        </w:rPr>
      </w:pPr>
    </w:p>
    <w:p w14:paraId="16B0666C" w14:textId="03DD844E" w:rsidR="004B5284" w:rsidRPr="006D28B0" w:rsidRDefault="004B5284" w:rsidP="004B5284">
      <w:pPr>
        <w:rPr>
          <w:rFonts w:ascii="Aptos" w:hAnsi="Aptos"/>
          <w:sz w:val="20"/>
        </w:rPr>
      </w:pPr>
    </w:p>
    <w:p w14:paraId="19ABBBDC" w14:textId="77777777" w:rsidR="0095069D" w:rsidRPr="006D28B0" w:rsidRDefault="0095069D" w:rsidP="004B5284">
      <w:pPr>
        <w:rPr>
          <w:rFonts w:ascii="Aptos" w:hAnsi="Aptos"/>
          <w:sz w:val="20"/>
        </w:rPr>
      </w:pPr>
    </w:p>
    <w:p w14:paraId="393EDE1D" w14:textId="77777777" w:rsidR="0095069D" w:rsidRPr="006D28B0" w:rsidRDefault="0095069D" w:rsidP="004B5284">
      <w:pPr>
        <w:rPr>
          <w:rFonts w:ascii="Aptos" w:hAnsi="Aptos"/>
          <w:sz w:val="20"/>
        </w:rPr>
      </w:pPr>
    </w:p>
    <w:p w14:paraId="7B2E365F" w14:textId="77777777" w:rsidR="0095069D" w:rsidRDefault="0095069D" w:rsidP="004B5284">
      <w:pPr>
        <w:rPr>
          <w:rFonts w:ascii="Aptos" w:hAnsi="Aptos"/>
          <w:sz w:val="20"/>
        </w:rPr>
      </w:pPr>
    </w:p>
    <w:p w14:paraId="40EC2A19" w14:textId="77777777" w:rsidR="00706B48" w:rsidRDefault="00706B48" w:rsidP="004B5284">
      <w:pPr>
        <w:rPr>
          <w:rFonts w:ascii="Aptos" w:hAnsi="Aptos"/>
          <w:sz w:val="20"/>
        </w:rPr>
      </w:pPr>
    </w:p>
    <w:p w14:paraId="272239AA" w14:textId="77777777" w:rsidR="00706B48" w:rsidRDefault="00706B48" w:rsidP="004B5284">
      <w:pPr>
        <w:rPr>
          <w:rFonts w:ascii="Aptos" w:hAnsi="Aptos"/>
          <w:sz w:val="20"/>
        </w:rPr>
      </w:pPr>
    </w:p>
    <w:p w14:paraId="2BD75875" w14:textId="77777777" w:rsidR="00706B48" w:rsidRDefault="00706B48" w:rsidP="004B5284">
      <w:pPr>
        <w:rPr>
          <w:rFonts w:ascii="Aptos" w:hAnsi="Aptos"/>
          <w:sz w:val="20"/>
        </w:rPr>
      </w:pPr>
    </w:p>
    <w:p w14:paraId="039143A0" w14:textId="77777777" w:rsidR="00706B48" w:rsidRDefault="00706B48" w:rsidP="004B5284">
      <w:pPr>
        <w:rPr>
          <w:rFonts w:ascii="Aptos" w:hAnsi="Aptos"/>
          <w:sz w:val="20"/>
        </w:rPr>
      </w:pPr>
    </w:p>
    <w:p w14:paraId="70C363F6" w14:textId="77777777" w:rsidR="00706B48" w:rsidRDefault="00706B48" w:rsidP="004B5284">
      <w:pPr>
        <w:rPr>
          <w:rFonts w:ascii="Aptos" w:hAnsi="Aptos"/>
          <w:sz w:val="20"/>
        </w:rPr>
      </w:pPr>
    </w:p>
    <w:p w14:paraId="072C5235" w14:textId="77777777" w:rsidR="00706B48" w:rsidRDefault="00706B48" w:rsidP="004B5284">
      <w:pPr>
        <w:rPr>
          <w:rFonts w:ascii="Aptos" w:hAnsi="Aptos"/>
          <w:sz w:val="20"/>
        </w:rPr>
      </w:pPr>
    </w:p>
    <w:p w14:paraId="0A03715C" w14:textId="77777777" w:rsidR="00706B48" w:rsidRDefault="00706B48" w:rsidP="004B5284">
      <w:pPr>
        <w:rPr>
          <w:rFonts w:ascii="Aptos" w:hAnsi="Aptos"/>
          <w:sz w:val="20"/>
        </w:rPr>
      </w:pPr>
    </w:p>
    <w:p w14:paraId="18EF6760" w14:textId="77777777" w:rsidR="00706B48" w:rsidRDefault="00706B48" w:rsidP="004B5284">
      <w:pPr>
        <w:rPr>
          <w:rFonts w:ascii="Aptos" w:hAnsi="Aptos"/>
          <w:sz w:val="20"/>
        </w:rPr>
      </w:pPr>
    </w:p>
    <w:p w14:paraId="26EA37D7" w14:textId="77777777" w:rsidR="00706B48" w:rsidRDefault="00706B48" w:rsidP="004B5284">
      <w:pPr>
        <w:rPr>
          <w:rFonts w:ascii="Aptos" w:hAnsi="Aptos"/>
          <w:sz w:val="20"/>
        </w:rPr>
      </w:pPr>
    </w:p>
    <w:p w14:paraId="2B4060FA" w14:textId="77777777" w:rsidR="00706B48" w:rsidRDefault="00706B48" w:rsidP="004B5284">
      <w:pPr>
        <w:rPr>
          <w:rFonts w:ascii="Aptos" w:hAnsi="Aptos"/>
          <w:sz w:val="20"/>
        </w:rPr>
      </w:pPr>
    </w:p>
    <w:p w14:paraId="0F685B34" w14:textId="77777777" w:rsidR="00706B48" w:rsidRDefault="00706B48" w:rsidP="004B5284">
      <w:pPr>
        <w:rPr>
          <w:rFonts w:ascii="Aptos" w:hAnsi="Aptos"/>
          <w:sz w:val="20"/>
        </w:rPr>
      </w:pPr>
    </w:p>
    <w:p w14:paraId="07368B9D" w14:textId="77777777" w:rsidR="00706B48" w:rsidRDefault="00706B48" w:rsidP="004B5284">
      <w:pPr>
        <w:rPr>
          <w:rFonts w:ascii="Aptos" w:hAnsi="Aptos"/>
          <w:sz w:val="20"/>
        </w:rPr>
      </w:pPr>
    </w:p>
    <w:p w14:paraId="7D79CFB0" w14:textId="77777777" w:rsidR="00706B48" w:rsidRDefault="00706B48" w:rsidP="004B5284">
      <w:pPr>
        <w:rPr>
          <w:rFonts w:ascii="Aptos" w:hAnsi="Aptos"/>
          <w:sz w:val="20"/>
        </w:rPr>
      </w:pPr>
    </w:p>
    <w:p w14:paraId="31A9B9C3" w14:textId="77777777" w:rsidR="00706B48" w:rsidRDefault="00706B48" w:rsidP="004B5284">
      <w:pPr>
        <w:rPr>
          <w:rFonts w:ascii="Aptos" w:hAnsi="Aptos"/>
          <w:sz w:val="20"/>
        </w:rPr>
      </w:pPr>
    </w:p>
    <w:p w14:paraId="0757F966" w14:textId="77777777" w:rsidR="00706B48" w:rsidRDefault="00706B48" w:rsidP="004B5284">
      <w:pPr>
        <w:rPr>
          <w:rFonts w:ascii="Aptos" w:hAnsi="Aptos"/>
          <w:sz w:val="20"/>
        </w:rPr>
      </w:pPr>
    </w:p>
    <w:p w14:paraId="1C5000EA" w14:textId="77777777" w:rsidR="00706B48" w:rsidRDefault="00706B48" w:rsidP="004B5284">
      <w:pPr>
        <w:rPr>
          <w:rFonts w:ascii="Aptos" w:hAnsi="Aptos"/>
          <w:sz w:val="20"/>
        </w:rPr>
      </w:pPr>
    </w:p>
    <w:p w14:paraId="5DF4341F" w14:textId="77777777" w:rsidR="00706B48" w:rsidRDefault="00706B48" w:rsidP="004B5284">
      <w:pPr>
        <w:rPr>
          <w:rFonts w:ascii="Aptos" w:hAnsi="Aptos"/>
          <w:sz w:val="20"/>
        </w:rPr>
      </w:pPr>
    </w:p>
    <w:p w14:paraId="6754EC5C" w14:textId="77777777" w:rsidR="00706B48" w:rsidRDefault="00706B48" w:rsidP="004B5284">
      <w:pPr>
        <w:rPr>
          <w:rFonts w:ascii="Aptos" w:hAnsi="Aptos"/>
          <w:sz w:val="20"/>
        </w:rPr>
      </w:pPr>
    </w:p>
    <w:p w14:paraId="555A1FE6" w14:textId="77777777" w:rsidR="00706B48" w:rsidRDefault="00706B48" w:rsidP="004B5284">
      <w:pPr>
        <w:rPr>
          <w:rFonts w:ascii="Aptos" w:hAnsi="Aptos"/>
          <w:sz w:val="20"/>
        </w:rPr>
      </w:pPr>
    </w:p>
    <w:p w14:paraId="323952DC" w14:textId="77777777" w:rsidR="00706B48" w:rsidRDefault="00706B48" w:rsidP="004B5284">
      <w:pPr>
        <w:rPr>
          <w:rFonts w:ascii="Aptos" w:hAnsi="Aptos"/>
          <w:sz w:val="20"/>
        </w:rPr>
      </w:pPr>
    </w:p>
    <w:p w14:paraId="356EE460" w14:textId="77777777" w:rsidR="00706B48" w:rsidRDefault="00706B48" w:rsidP="004B5284">
      <w:pPr>
        <w:rPr>
          <w:rFonts w:ascii="Aptos" w:hAnsi="Aptos"/>
          <w:sz w:val="20"/>
        </w:rPr>
      </w:pPr>
    </w:p>
    <w:p w14:paraId="15076878" w14:textId="77777777" w:rsidR="00706B48" w:rsidRPr="006D28B0" w:rsidRDefault="00706B48" w:rsidP="004B5284">
      <w:pPr>
        <w:rPr>
          <w:rFonts w:ascii="Aptos" w:hAnsi="Aptos"/>
          <w:sz w:val="20"/>
        </w:rPr>
      </w:pPr>
    </w:p>
    <w:p w14:paraId="1EFBA624" w14:textId="77777777" w:rsidR="0095069D" w:rsidRPr="006D28B0" w:rsidRDefault="0095069D" w:rsidP="004B5284">
      <w:pPr>
        <w:rPr>
          <w:rFonts w:ascii="Aptos" w:hAnsi="Aptos"/>
          <w:sz w:val="20"/>
        </w:rPr>
      </w:pPr>
    </w:p>
    <w:p w14:paraId="1BF452E2" w14:textId="77777777" w:rsidR="0095069D" w:rsidRPr="006D28B0" w:rsidRDefault="0095069D" w:rsidP="004B5284">
      <w:pPr>
        <w:rPr>
          <w:rFonts w:ascii="Aptos" w:hAnsi="Aptos"/>
          <w:sz w:val="20"/>
        </w:rPr>
      </w:pPr>
    </w:p>
    <w:p w14:paraId="68B80E7E" w14:textId="4171759F" w:rsidR="0095069D" w:rsidRPr="006D28B0" w:rsidRDefault="0095069D" w:rsidP="004B5284">
      <w:pPr>
        <w:rPr>
          <w:rFonts w:ascii="Aptos" w:hAnsi="Aptos"/>
          <w:sz w:val="20"/>
        </w:rPr>
      </w:pPr>
    </w:p>
    <w:p w14:paraId="3AE40793" w14:textId="3272E35A" w:rsidR="0095069D" w:rsidRPr="006D28B0" w:rsidRDefault="0095069D" w:rsidP="004B5284">
      <w:pPr>
        <w:rPr>
          <w:rFonts w:ascii="Aptos" w:hAnsi="Aptos"/>
          <w:sz w:val="20"/>
        </w:rPr>
      </w:pPr>
    </w:p>
    <w:p w14:paraId="0855EEB1" w14:textId="269C02F8" w:rsidR="004B5284" w:rsidRPr="006D28B0" w:rsidRDefault="004B5284" w:rsidP="004B5284">
      <w:pPr>
        <w:rPr>
          <w:rFonts w:ascii="Aptos" w:hAnsi="Aptos"/>
          <w:sz w:val="20"/>
        </w:rPr>
      </w:pPr>
    </w:p>
    <w:p w14:paraId="63B2AB47" w14:textId="688D79EE" w:rsidR="004B5284" w:rsidRPr="006D28B0" w:rsidRDefault="004B5284" w:rsidP="004B5284">
      <w:pPr>
        <w:rPr>
          <w:rFonts w:ascii="Aptos" w:hAnsi="Aptos"/>
          <w:sz w:val="20"/>
        </w:rPr>
      </w:pPr>
    </w:p>
    <w:p w14:paraId="495C5B92" w14:textId="4B96545C" w:rsidR="0051366C" w:rsidRPr="006D28B0" w:rsidRDefault="0095069D" w:rsidP="0095069D">
      <w:pPr>
        <w:rPr>
          <w:rFonts w:ascii="Aptos" w:hAnsi="Aptos"/>
          <w:color w:val="000000"/>
          <w:sz w:val="20"/>
        </w:rPr>
      </w:pPr>
      <w:r w:rsidRPr="006D28B0">
        <w:rPr>
          <w:rFonts w:ascii="Aptos" w:hAnsi="Aptos"/>
          <w:color w:val="000000"/>
          <w:sz w:val="20"/>
        </w:rPr>
        <w:t>__________________________________________</w:t>
      </w:r>
      <w:r w:rsidRPr="006D28B0">
        <w:rPr>
          <w:rFonts w:ascii="Aptos" w:hAnsi="Aptos"/>
          <w:color w:val="000000"/>
          <w:sz w:val="20"/>
        </w:rPr>
        <w:tab/>
      </w:r>
      <w:r w:rsidRPr="006D28B0">
        <w:rPr>
          <w:rFonts w:ascii="Aptos" w:hAnsi="Aptos"/>
          <w:color w:val="000000"/>
          <w:sz w:val="20"/>
        </w:rPr>
        <w:tab/>
      </w:r>
    </w:p>
    <w:p w14:paraId="249DD96A" w14:textId="1CEB4333" w:rsidR="004B5284" w:rsidRPr="006D28B0" w:rsidRDefault="0095069D" w:rsidP="002D185C">
      <w:pPr>
        <w:rPr>
          <w:rFonts w:ascii="Aptos" w:hAnsi="Aptos"/>
          <w:color w:val="000000"/>
          <w:sz w:val="20"/>
        </w:rPr>
      </w:pPr>
      <w:r w:rsidRPr="006D28B0">
        <w:rPr>
          <w:rFonts w:ascii="Aptos" w:hAnsi="Aptos"/>
          <w:color w:val="000000"/>
          <w:sz w:val="20"/>
        </w:rPr>
        <w:t>Education Coordinator</w:t>
      </w:r>
      <w:r w:rsidRPr="006D28B0">
        <w:rPr>
          <w:rFonts w:ascii="Aptos" w:hAnsi="Aptos"/>
          <w:color w:val="000000"/>
          <w:sz w:val="20"/>
        </w:rPr>
        <w:tab/>
      </w:r>
      <w:r w:rsidRPr="006D28B0">
        <w:rPr>
          <w:rFonts w:ascii="Aptos" w:hAnsi="Aptos"/>
          <w:color w:val="000000"/>
          <w:sz w:val="20"/>
        </w:rPr>
        <w:tab/>
      </w:r>
      <w:r w:rsidRPr="006D28B0">
        <w:rPr>
          <w:rFonts w:ascii="Aptos" w:hAnsi="Aptos"/>
          <w:color w:val="000000"/>
          <w:sz w:val="20"/>
        </w:rPr>
        <w:tab/>
      </w:r>
      <w:r w:rsidRPr="006D28B0">
        <w:rPr>
          <w:rFonts w:ascii="Aptos" w:hAnsi="Aptos"/>
          <w:color w:val="000000"/>
          <w:sz w:val="20"/>
        </w:rPr>
        <w:tab/>
      </w:r>
    </w:p>
    <w:sectPr w:rsidR="004B5284" w:rsidRPr="006D28B0" w:rsidSect="00F30526">
      <w:headerReference w:type="first" r:id="rId9"/>
      <w:pgSz w:w="12240" w:h="15840" w:code="1"/>
      <w:pgMar w:top="1440" w:right="1440" w:bottom="1440" w:left="1440" w:header="576"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23A61" w14:textId="77777777" w:rsidR="00CE3A98" w:rsidRDefault="00CE3A98">
      <w:r>
        <w:separator/>
      </w:r>
    </w:p>
  </w:endnote>
  <w:endnote w:type="continuationSeparator" w:id="0">
    <w:p w14:paraId="1710DCFE" w14:textId="77777777" w:rsidR="00CE3A98" w:rsidRDefault="00CE3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38529" w14:textId="77777777" w:rsidR="00CE3A98" w:rsidRDefault="00CE3A98">
      <w:r>
        <w:separator/>
      </w:r>
    </w:p>
  </w:footnote>
  <w:footnote w:type="continuationSeparator" w:id="0">
    <w:p w14:paraId="4F8B23EC" w14:textId="77777777" w:rsidR="00CE3A98" w:rsidRDefault="00CE3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99744" w14:textId="77777777" w:rsidR="00FB1516" w:rsidRPr="00FA717B" w:rsidRDefault="00FB1516" w:rsidP="00FB1516">
    <w:pPr>
      <w:pStyle w:val="Header"/>
      <w:ind w:firstLine="1440"/>
      <w:jc w:val="right"/>
      <w:rPr>
        <w:rFonts w:ascii="Calisto MT" w:hAnsi="Calisto MT"/>
        <w:bCs/>
        <w:color w:val="000000"/>
        <w:sz w:val="16"/>
        <w:szCs w:val="16"/>
      </w:rPr>
    </w:pPr>
  </w:p>
  <w:p w14:paraId="7B8CBBA7" w14:textId="012EA0B6" w:rsidR="00246BEA" w:rsidRPr="00FD22F6" w:rsidRDefault="00FB1516" w:rsidP="00F30526">
    <w:pPr>
      <w:pStyle w:val="Header"/>
      <w:tabs>
        <w:tab w:val="clear" w:pos="4320"/>
        <w:tab w:val="clear" w:pos="8640"/>
        <w:tab w:val="center" w:pos="-990"/>
        <w:tab w:val="right" w:pos="-810"/>
      </w:tabs>
      <w:rPr>
        <w:rFonts w:ascii="Aptos" w:hAnsi="Aptos"/>
        <w:b/>
        <w:bCs/>
        <w:color w:val="000000" w:themeColor="text1"/>
        <w:sz w:val="20"/>
        <w:szCs w:val="20"/>
      </w:rPr>
    </w:pPr>
    <w:r w:rsidRPr="00FD22F6">
      <w:rPr>
        <w:rFonts w:ascii="Aptos" w:hAnsi="Aptos"/>
        <w:bCs/>
        <w:color w:val="000000" w:themeColor="text1"/>
        <w:sz w:val="28"/>
        <w:szCs w:val="28"/>
      </w:rPr>
      <w:t>West Virginia University Hospitals</w:t>
    </w:r>
    <w:r w:rsidR="00246BEA" w:rsidRPr="00FD22F6">
      <w:rPr>
        <w:rFonts w:ascii="Aptos" w:hAnsi="Aptos"/>
        <w:b/>
        <w:bCs/>
        <w:color w:val="000000" w:themeColor="text1"/>
        <w:sz w:val="28"/>
        <w:szCs w:val="28"/>
      </w:rPr>
      <w:tab/>
    </w:r>
    <w:r w:rsidR="00246BEA" w:rsidRPr="00FD22F6">
      <w:rPr>
        <w:rFonts w:ascii="Aptos" w:hAnsi="Aptos"/>
        <w:b/>
        <w:bCs/>
        <w:color w:val="000000" w:themeColor="text1"/>
        <w:sz w:val="32"/>
        <w:szCs w:val="32"/>
      </w:rPr>
      <w:tab/>
    </w:r>
    <w:r w:rsidR="00246BEA" w:rsidRPr="00FD22F6">
      <w:rPr>
        <w:rFonts w:ascii="Aptos" w:hAnsi="Aptos"/>
        <w:b/>
        <w:bCs/>
        <w:color w:val="000000" w:themeColor="text1"/>
        <w:sz w:val="32"/>
        <w:szCs w:val="32"/>
      </w:rPr>
      <w:tab/>
    </w:r>
    <w:r w:rsidR="00F30526" w:rsidRPr="00FD22F6">
      <w:rPr>
        <w:rFonts w:ascii="Aptos" w:hAnsi="Aptos"/>
        <w:b/>
        <w:bCs/>
        <w:color w:val="000000" w:themeColor="text1"/>
        <w:sz w:val="32"/>
        <w:szCs w:val="32"/>
      </w:rPr>
      <w:tab/>
    </w:r>
    <w:r w:rsidR="00592A7B" w:rsidRPr="00FD22F6">
      <w:rPr>
        <w:rFonts w:ascii="Aptos" w:hAnsi="Aptos"/>
        <w:b/>
        <w:bCs/>
        <w:color w:val="000000" w:themeColor="text1"/>
        <w:sz w:val="32"/>
        <w:szCs w:val="32"/>
      </w:rPr>
      <w:tab/>
    </w:r>
    <w:r w:rsidR="006740E5" w:rsidRPr="00FD22F6">
      <w:rPr>
        <w:rFonts w:ascii="Aptos" w:hAnsi="Aptos"/>
        <w:b/>
        <w:bCs/>
        <w:color w:val="000000" w:themeColor="text1"/>
        <w:sz w:val="20"/>
        <w:szCs w:val="20"/>
        <w:u w:val="single"/>
      </w:rPr>
      <w:t>Policy No.</w:t>
    </w:r>
    <w:r w:rsidR="006740E5" w:rsidRPr="00FD22F6">
      <w:rPr>
        <w:rFonts w:ascii="Aptos" w:hAnsi="Aptos"/>
        <w:b/>
        <w:bCs/>
        <w:color w:val="000000" w:themeColor="text1"/>
        <w:sz w:val="20"/>
        <w:szCs w:val="20"/>
        <w:u w:val="single"/>
      </w:rPr>
      <w:tab/>
    </w:r>
    <w:r w:rsidR="00E67C9D" w:rsidRPr="00FD22F6">
      <w:rPr>
        <w:rFonts w:ascii="Aptos" w:hAnsi="Aptos"/>
        <w:b/>
        <w:bCs/>
        <w:color w:val="000000" w:themeColor="text1"/>
        <w:sz w:val="20"/>
        <w:szCs w:val="20"/>
        <w:u w:val="single"/>
      </w:rPr>
      <w:t>2.0</w:t>
    </w:r>
    <w:r w:rsidR="00EA194C" w:rsidRPr="00FD22F6">
      <w:rPr>
        <w:rFonts w:ascii="Aptos" w:hAnsi="Aptos"/>
        <w:b/>
        <w:bCs/>
        <w:color w:val="000000" w:themeColor="text1"/>
        <w:sz w:val="20"/>
        <w:szCs w:val="20"/>
        <w:u w:val="single"/>
      </w:rPr>
      <w:t>02</w:t>
    </w:r>
  </w:p>
  <w:p w14:paraId="6107FF76" w14:textId="3AD903C8" w:rsidR="00FB1516" w:rsidRPr="00FD22F6" w:rsidRDefault="003E3443" w:rsidP="00246BEA">
    <w:pPr>
      <w:pStyle w:val="Header"/>
      <w:tabs>
        <w:tab w:val="clear" w:pos="4320"/>
        <w:tab w:val="clear" w:pos="8640"/>
      </w:tabs>
      <w:rPr>
        <w:rFonts w:ascii="Aptos" w:hAnsi="Aptos"/>
        <w:bCs/>
        <w:color w:val="000000" w:themeColor="text1"/>
        <w:sz w:val="20"/>
        <w:szCs w:val="20"/>
      </w:rPr>
    </w:pPr>
    <w:r w:rsidRPr="00FD22F6">
      <w:rPr>
        <w:rFonts w:ascii="Aptos" w:hAnsi="Aptos"/>
        <w:bCs/>
        <w:color w:val="000000" w:themeColor="text1"/>
      </w:rPr>
      <w:t>Imaging Science</w:t>
    </w:r>
    <w:r w:rsidR="00246BEA" w:rsidRPr="00FD22F6">
      <w:rPr>
        <w:rFonts w:ascii="Aptos" w:hAnsi="Aptos"/>
        <w:bCs/>
        <w:color w:val="000000" w:themeColor="text1"/>
      </w:rPr>
      <w:t xml:space="preserve"> Education Programs </w:t>
    </w:r>
    <w:r w:rsidR="00246BEA" w:rsidRPr="00FD22F6">
      <w:rPr>
        <w:rFonts w:ascii="Aptos" w:hAnsi="Aptos"/>
        <w:bCs/>
        <w:color w:val="000000" w:themeColor="text1"/>
        <w:sz w:val="28"/>
        <w:szCs w:val="28"/>
      </w:rPr>
      <w:t xml:space="preserve">  </w:t>
    </w:r>
    <w:r w:rsidRPr="00FD22F6">
      <w:rPr>
        <w:rFonts w:ascii="Aptos" w:hAnsi="Aptos"/>
        <w:bCs/>
        <w:color w:val="000000" w:themeColor="text1"/>
        <w:sz w:val="28"/>
        <w:szCs w:val="28"/>
      </w:rPr>
      <w:tab/>
    </w:r>
    <w:r w:rsidR="00246BEA" w:rsidRPr="00FD22F6">
      <w:rPr>
        <w:rFonts w:ascii="Aptos" w:hAnsi="Aptos"/>
        <w:bCs/>
        <w:color w:val="000000" w:themeColor="text1"/>
        <w:sz w:val="28"/>
        <w:szCs w:val="28"/>
      </w:rPr>
      <w:t xml:space="preserve">                             </w:t>
    </w:r>
    <w:r w:rsidR="00FD22F6">
      <w:rPr>
        <w:rFonts w:ascii="Aptos" w:hAnsi="Aptos"/>
        <w:bCs/>
        <w:color w:val="000000" w:themeColor="text1"/>
        <w:sz w:val="28"/>
        <w:szCs w:val="28"/>
      </w:rPr>
      <w:tab/>
    </w:r>
    <w:r w:rsidR="00246BEA" w:rsidRPr="00FD22F6">
      <w:rPr>
        <w:rFonts w:ascii="Aptos" w:hAnsi="Aptos"/>
        <w:bCs/>
        <w:color w:val="000000" w:themeColor="text1"/>
        <w:sz w:val="28"/>
        <w:szCs w:val="28"/>
      </w:rPr>
      <w:t xml:space="preserve">  </w:t>
    </w:r>
    <w:r w:rsidR="00F30526" w:rsidRPr="00FD22F6">
      <w:rPr>
        <w:rFonts w:ascii="Aptos" w:hAnsi="Aptos"/>
        <w:bCs/>
        <w:color w:val="000000" w:themeColor="text1"/>
        <w:sz w:val="28"/>
        <w:szCs w:val="28"/>
      </w:rPr>
      <w:tab/>
    </w:r>
    <w:r w:rsidR="00246BEA" w:rsidRPr="00FD22F6">
      <w:rPr>
        <w:rFonts w:ascii="Aptos" w:hAnsi="Aptos"/>
        <w:bCs/>
        <w:color w:val="000000" w:themeColor="text1"/>
        <w:sz w:val="18"/>
        <w:szCs w:val="18"/>
      </w:rPr>
      <w:t>Effective:</w:t>
    </w:r>
    <w:r w:rsidR="004700F6" w:rsidRPr="00FD22F6">
      <w:rPr>
        <w:rFonts w:ascii="Aptos" w:hAnsi="Aptos"/>
        <w:bCs/>
        <w:color w:val="000000" w:themeColor="text1"/>
        <w:sz w:val="18"/>
        <w:szCs w:val="18"/>
      </w:rPr>
      <w:tab/>
    </w:r>
    <w:r w:rsidR="00FD22F6">
      <w:rPr>
        <w:rFonts w:ascii="Aptos" w:hAnsi="Aptos"/>
        <w:bCs/>
        <w:color w:val="000000" w:themeColor="text1"/>
        <w:sz w:val="18"/>
        <w:szCs w:val="18"/>
      </w:rPr>
      <w:t>7/</w:t>
    </w:r>
    <w:r w:rsidR="0098143A">
      <w:rPr>
        <w:rFonts w:ascii="Aptos" w:hAnsi="Aptos"/>
        <w:bCs/>
        <w:color w:val="000000" w:themeColor="text1"/>
        <w:sz w:val="18"/>
        <w:szCs w:val="18"/>
      </w:rPr>
      <w:t>2019</w:t>
    </w:r>
  </w:p>
  <w:p w14:paraId="0AE02D35" w14:textId="3967CC75" w:rsidR="00F30526" w:rsidRPr="00FD22F6" w:rsidRDefault="00FD22F6" w:rsidP="00246BEA">
    <w:pPr>
      <w:pStyle w:val="Header"/>
      <w:tabs>
        <w:tab w:val="clear" w:pos="4320"/>
        <w:tab w:val="clear" w:pos="8640"/>
      </w:tabs>
      <w:rPr>
        <w:rFonts w:ascii="Aptos" w:hAnsi="Aptos"/>
        <w:bCs/>
        <w:color w:val="000000" w:themeColor="text1"/>
        <w:sz w:val="18"/>
        <w:szCs w:val="18"/>
      </w:rPr>
    </w:pPr>
    <w:r w:rsidRPr="00FD22F6">
      <w:rPr>
        <w:rFonts w:ascii="Aptos" w:hAnsi="Aptos"/>
        <w:bCs/>
        <w:color w:val="000000" w:themeColor="text1"/>
        <w:sz w:val="16"/>
        <w:szCs w:val="16"/>
      </w:rPr>
      <w:t xml:space="preserve">Echocardiography </w:t>
    </w:r>
    <w:r w:rsidRPr="00FD22F6">
      <w:rPr>
        <w:rFonts w:ascii="Aptos" w:hAnsi="Aptos"/>
        <w:bCs/>
        <w:color w:val="000000" w:themeColor="text1"/>
        <w:sz w:val="16"/>
        <w:szCs w:val="16"/>
      </w:rPr>
      <w:tab/>
    </w:r>
    <w:r w:rsidRPr="00FD22F6">
      <w:rPr>
        <w:rFonts w:ascii="Aptos" w:hAnsi="Aptos"/>
        <w:bCs/>
        <w:color w:val="000000" w:themeColor="text1"/>
        <w:sz w:val="16"/>
        <w:szCs w:val="16"/>
      </w:rPr>
      <w:tab/>
    </w:r>
    <w:r w:rsidR="00E67C9D" w:rsidRPr="00FD22F6">
      <w:rPr>
        <w:rFonts w:ascii="Aptos" w:hAnsi="Aptos"/>
        <w:bCs/>
        <w:color w:val="000000" w:themeColor="text1"/>
        <w:sz w:val="16"/>
        <w:szCs w:val="16"/>
      </w:rPr>
      <w:tab/>
    </w:r>
    <w:r w:rsidR="00E67C9D" w:rsidRPr="00FD22F6">
      <w:rPr>
        <w:rFonts w:ascii="Aptos" w:hAnsi="Aptos"/>
        <w:bCs/>
        <w:color w:val="000000" w:themeColor="text1"/>
        <w:sz w:val="16"/>
        <w:szCs w:val="16"/>
      </w:rPr>
      <w:tab/>
    </w:r>
    <w:r w:rsidR="00E67C9D" w:rsidRPr="00FD22F6">
      <w:rPr>
        <w:rFonts w:ascii="Aptos" w:hAnsi="Aptos"/>
        <w:bCs/>
        <w:color w:val="000000" w:themeColor="text1"/>
        <w:sz w:val="16"/>
        <w:szCs w:val="16"/>
      </w:rPr>
      <w:tab/>
    </w:r>
    <w:r w:rsidR="00E67C9D" w:rsidRPr="00FD22F6">
      <w:rPr>
        <w:rFonts w:ascii="Aptos" w:hAnsi="Aptos"/>
        <w:bCs/>
        <w:color w:val="000000" w:themeColor="text1"/>
        <w:sz w:val="16"/>
        <w:szCs w:val="16"/>
      </w:rPr>
      <w:tab/>
    </w:r>
    <w:r w:rsidR="00F30526" w:rsidRPr="00FD22F6">
      <w:rPr>
        <w:rFonts w:ascii="Aptos" w:hAnsi="Aptos"/>
        <w:bCs/>
        <w:color w:val="000000" w:themeColor="text1"/>
        <w:sz w:val="20"/>
        <w:szCs w:val="20"/>
      </w:rPr>
      <w:tab/>
    </w:r>
    <w:r w:rsidR="00F30526" w:rsidRPr="00FD22F6">
      <w:rPr>
        <w:rFonts w:ascii="Aptos" w:hAnsi="Aptos"/>
        <w:bCs/>
        <w:color w:val="000000" w:themeColor="text1"/>
        <w:sz w:val="20"/>
        <w:szCs w:val="20"/>
      </w:rPr>
      <w:tab/>
    </w:r>
    <w:r w:rsidR="00F30526" w:rsidRPr="00FD22F6">
      <w:rPr>
        <w:rFonts w:ascii="Aptos" w:hAnsi="Aptos"/>
        <w:bCs/>
        <w:color w:val="000000" w:themeColor="text1"/>
        <w:sz w:val="20"/>
        <w:szCs w:val="20"/>
      </w:rPr>
      <w:tab/>
    </w:r>
    <w:r w:rsidR="00960FCB" w:rsidRPr="00FD22F6">
      <w:rPr>
        <w:rFonts w:ascii="Aptos" w:hAnsi="Aptos"/>
        <w:bCs/>
        <w:color w:val="000000" w:themeColor="text1"/>
        <w:sz w:val="18"/>
        <w:szCs w:val="18"/>
      </w:rPr>
      <w:t>Revis</w:t>
    </w:r>
    <w:r w:rsidR="00F30526" w:rsidRPr="00FD22F6">
      <w:rPr>
        <w:rFonts w:ascii="Aptos" w:hAnsi="Aptos"/>
        <w:bCs/>
        <w:color w:val="000000" w:themeColor="text1"/>
        <w:sz w:val="18"/>
        <w:szCs w:val="18"/>
      </w:rPr>
      <w:t>ed</w:t>
    </w:r>
    <w:r w:rsidR="006740E5" w:rsidRPr="00FD22F6">
      <w:rPr>
        <w:rFonts w:ascii="Aptos" w:hAnsi="Aptos"/>
        <w:bCs/>
        <w:color w:val="000000" w:themeColor="text1"/>
        <w:sz w:val="18"/>
        <w:szCs w:val="18"/>
      </w:rPr>
      <w:t>:</w:t>
    </w:r>
    <w:r w:rsidR="00960FCB" w:rsidRPr="00FD22F6">
      <w:rPr>
        <w:rFonts w:ascii="Aptos" w:hAnsi="Aptos"/>
        <w:bCs/>
        <w:color w:val="000000" w:themeColor="text1"/>
        <w:sz w:val="18"/>
        <w:szCs w:val="18"/>
      </w:rPr>
      <w:tab/>
    </w:r>
    <w:r w:rsidR="003E3443" w:rsidRPr="00FD22F6">
      <w:rPr>
        <w:rFonts w:ascii="Aptos" w:hAnsi="Aptos"/>
        <w:bCs/>
        <w:color w:val="000000" w:themeColor="text1"/>
        <w:sz w:val="18"/>
        <w:szCs w:val="18"/>
      </w:rPr>
      <w:tab/>
    </w:r>
    <w:r w:rsidR="00B94FF4" w:rsidRPr="00FD22F6">
      <w:rPr>
        <w:rFonts w:ascii="Aptos" w:hAnsi="Aptos"/>
        <w:bCs/>
        <w:color w:val="000000" w:themeColor="text1"/>
        <w:sz w:val="18"/>
        <w:szCs w:val="18"/>
      </w:rPr>
      <w:t>1</w:t>
    </w:r>
    <w:r w:rsidR="00E20208" w:rsidRPr="00FD22F6">
      <w:rPr>
        <w:rFonts w:ascii="Aptos" w:hAnsi="Aptos"/>
        <w:bCs/>
        <w:color w:val="000000" w:themeColor="text1"/>
        <w:sz w:val="18"/>
        <w:szCs w:val="18"/>
      </w:rPr>
      <w:t>2</w:t>
    </w:r>
    <w:r w:rsidR="003E3443" w:rsidRPr="00FD22F6">
      <w:rPr>
        <w:rFonts w:ascii="Aptos" w:hAnsi="Aptos"/>
        <w:bCs/>
        <w:color w:val="000000" w:themeColor="text1"/>
        <w:sz w:val="18"/>
        <w:szCs w:val="18"/>
      </w:rPr>
      <w:t>/20</w:t>
    </w:r>
    <w:r w:rsidR="0056762C" w:rsidRPr="00FD22F6">
      <w:rPr>
        <w:rFonts w:ascii="Aptos" w:hAnsi="Aptos"/>
        <w:bCs/>
        <w:color w:val="000000" w:themeColor="text1"/>
        <w:sz w:val="18"/>
        <w:szCs w:val="18"/>
      </w:rPr>
      <w:t>2</w:t>
    </w:r>
    <w:r w:rsidR="009C14EC" w:rsidRPr="00FD22F6">
      <w:rPr>
        <w:rFonts w:ascii="Aptos" w:hAnsi="Aptos"/>
        <w:bCs/>
        <w:color w:val="000000" w:themeColor="text1"/>
        <w:sz w:val="18"/>
        <w:szCs w:val="18"/>
      </w:rPr>
      <w:t>5</w:t>
    </w:r>
  </w:p>
  <w:p w14:paraId="55330DD7" w14:textId="64E2D762" w:rsidR="00F30526" w:rsidRPr="00FD22F6" w:rsidRDefault="00F30526" w:rsidP="00246BEA">
    <w:pPr>
      <w:pStyle w:val="Header"/>
      <w:tabs>
        <w:tab w:val="clear" w:pos="4320"/>
        <w:tab w:val="clear" w:pos="8640"/>
      </w:tabs>
      <w:rPr>
        <w:rFonts w:ascii="Aptos" w:hAnsi="Aptos"/>
        <w:bCs/>
        <w:color w:val="000000" w:themeColor="text1"/>
        <w:sz w:val="18"/>
        <w:szCs w:val="18"/>
      </w:rPr>
    </w:pPr>
    <w:r w:rsidRPr="00FD22F6">
      <w:rPr>
        <w:rFonts w:ascii="Aptos" w:hAnsi="Aptos"/>
        <w:bCs/>
        <w:color w:val="000000" w:themeColor="text1"/>
        <w:sz w:val="20"/>
        <w:szCs w:val="20"/>
      </w:rPr>
      <w:tab/>
    </w:r>
    <w:r w:rsidRPr="00FD22F6">
      <w:rPr>
        <w:rFonts w:ascii="Aptos" w:hAnsi="Aptos"/>
        <w:bCs/>
        <w:color w:val="000000" w:themeColor="text1"/>
        <w:sz w:val="20"/>
        <w:szCs w:val="20"/>
      </w:rPr>
      <w:tab/>
    </w:r>
    <w:r w:rsidRPr="00FD22F6">
      <w:rPr>
        <w:rFonts w:ascii="Aptos" w:hAnsi="Aptos"/>
        <w:bCs/>
        <w:color w:val="000000" w:themeColor="text1"/>
        <w:sz w:val="20"/>
        <w:szCs w:val="20"/>
      </w:rPr>
      <w:tab/>
    </w:r>
    <w:r w:rsidRPr="00FD22F6">
      <w:rPr>
        <w:rFonts w:ascii="Aptos" w:hAnsi="Aptos"/>
        <w:bCs/>
        <w:color w:val="000000" w:themeColor="text1"/>
        <w:sz w:val="20"/>
        <w:szCs w:val="20"/>
      </w:rPr>
      <w:tab/>
    </w:r>
    <w:r w:rsidRPr="00FD22F6">
      <w:rPr>
        <w:rFonts w:ascii="Aptos" w:hAnsi="Aptos"/>
        <w:bCs/>
        <w:color w:val="000000" w:themeColor="text1"/>
        <w:sz w:val="20"/>
        <w:szCs w:val="20"/>
      </w:rPr>
      <w:tab/>
    </w:r>
    <w:r w:rsidRPr="00FD22F6">
      <w:rPr>
        <w:rFonts w:ascii="Aptos" w:hAnsi="Aptos"/>
        <w:bCs/>
        <w:color w:val="000000" w:themeColor="text1"/>
        <w:sz w:val="20"/>
        <w:szCs w:val="20"/>
      </w:rPr>
      <w:tab/>
    </w:r>
    <w:r w:rsidRPr="00FD22F6">
      <w:rPr>
        <w:rFonts w:ascii="Aptos" w:hAnsi="Aptos"/>
        <w:bCs/>
        <w:color w:val="000000" w:themeColor="text1"/>
        <w:sz w:val="20"/>
        <w:szCs w:val="20"/>
      </w:rPr>
      <w:tab/>
    </w:r>
    <w:r w:rsidRPr="00FD22F6">
      <w:rPr>
        <w:rFonts w:ascii="Aptos" w:hAnsi="Aptos"/>
        <w:bCs/>
        <w:color w:val="000000" w:themeColor="text1"/>
        <w:sz w:val="20"/>
        <w:szCs w:val="20"/>
      </w:rPr>
      <w:tab/>
    </w:r>
    <w:r w:rsidRPr="00FD22F6">
      <w:rPr>
        <w:rFonts w:ascii="Aptos" w:hAnsi="Aptos"/>
        <w:bCs/>
        <w:color w:val="000000" w:themeColor="text1"/>
        <w:sz w:val="20"/>
        <w:szCs w:val="20"/>
      </w:rPr>
      <w:tab/>
    </w:r>
    <w:r w:rsidRPr="00FD22F6">
      <w:rPr>
        <w:rFonts w:ascii="Aptos" w:hAnsi="Aptos"/>
        <w:bCs/>
        <w:color w:val="000000" w:themeColor="text1"/>
        <w:sz w:val="20"/>
        <w:szCs w:val="20"/>
      </w:rPr>
      <w:tab/>
    </w:r>
    <w:r w:rsidR="00960FCB" w:rsidRPr="00FD22F6">
      <w:rPr>
        <w:rFonts w:ascii="Aptos" w:hAnsi="Aptos"/>
        <w:bCs/>
        <w:color w:val="000000" w:themeColor="text1"/>
        <w:sz w:val="18"/>
        <w:szCs w:val="18"/>
      </w:rPr>
      <w:t>Review</w:t>
    </w:r>
    <w:r w:rsidRPr="00FD22F6">
      <w:rPr>
        <w:rFonts w:ascii="Aptos" w:hAnsi="Aptos"/>
        <w:bCs/>
        <w:color w:val="000000" w:themeColor="text1"/>
        <w:sz w:val="18"/>
        <w:szCs w:val="18"/>
      </w:rPr>
      <w:t>ed</w:t>
    </w:r>
    <w:r w:rsidR="00960FCB" w:rsidRPr="00FD22F6">
      <w:rPr>
        <w:rFonts w:ascii="Aptos" w:hAnsi="Aptos"/>
        <w:bCs/>
        <w:color w:val="000000" w:themeColor="text1"/>
        <w:sz w:val="18"/>
        <w:szCs w:val="18"/>
      </w:rPr>
      <w:t>:</w:t>
    </w:r>
    <w:r w:rsidR="009C14EC" w:rsidRPr="00FD22F6">
      <w:rPr>
        <w:rFonts w:ascii="Aptos" w:hAnsi="Aptos"/>
        <w:bCs/>
        <w:color w:val="000000" w:themeColor="text1"/>
        <w:sz w:val="18"/>
        <w:szCs w:val="18"/>
      </w:rPr>
      <w:t xml:space="preserve"> </w:t>
    </w:r>
    <w:r w:rsidR="009C14EC" w:rsidRPr="00FD22F6">
      <w:rPr>
        <w:rFonts w:ascii="Aptos" w:hAnsi="Aptos"/>
        <w:bCs/>
        <w:color w:val="000000" w:themeColor="text1"/>
        <w:sz w:val="18"/>
        <w:szCs w:val="18"/>
      </w:rPr>
      <w:tab/>
      <w:t>1</w:t>
    </w:r>
    <w:r w:rsidR="00E20208" w:rsidRPr="00FD22F6">
      <w:rPr>
        <w:rFonts w:ascii="Aptos" w:hAnsi="Aptos"/>
        <w:bCs/>
        <w:color w:val="000000" w:themeColor="text1"/>
        <w:sz w:val="18"/>
        <w:szCs w:val="18"/>
      </w:rPr>
      <w:t>2</w:t>
    </w:r>
    <w:r w:rsidR="009C14EC" w:rsidRPr="00FD22F6">
      <w:rPr>
        <w:rFonts w:ascii="Aptos" w:hAnsi="Aptos"/>
        <w:bCs/>
        <w:color w:val="000000" w:themeColor="text1"/>
        <w:sz w:val="18"/>
        <w:szCs w:val="18"/>
      </w:rPr>
      <w:t>/202</w:t>
    </w:r>
    <w:r w:rsidR="00E20208" w:rsidRPr="00FD22F6">
      <w:rPr>
        <w:rFonts w:ascii="Aptos" w:hAnsi="Aptos"/>
        <w:bCs/>
        <w:color w:val="000000" w:themeColor="text1"/>
        <w:sz w:val="18"/>
        <w:szCs w:val="18"/>
      </w:rPr>
      <w:t>5</w:t>
    </w:r>
  </w:p>
  <w:p w14:paraId="22A6C4CD" w14:textId="77777777" w:rsidR="00FB1516" w:rsidRDefault="006740E5">
    <w:pPr>
      <w:pStyle w:val="Header"/>
    </w:pPr>
    <w:r>
      <w:rPr>
        <w:noProof/>
      </w:rPr>
      <mc:AlternateContent>
        <mc:Choice Requires="wps">
          <w:drawing>
            <wp:anchor distT="0" distB="0" distL="114300" distR="114300" simplePos="0" relativeHeight="251660288" behindDoc="0" locked="0" layoutInCell="1" allowOverlap="1" wp14:anchorId="610091C6" wp14:editId="6DE53FE1">
              <wp:simplePos x="0" y="0"/>
              <wp:positionH relativeFrom="column">
                <wp:posOffset>-44450</wp:posOffset>
              </wp:positionH>
              <wp:positionV relativeFrom="paragraph">
                <wp:posOffset>39566</wp:posOffset>
              </wp:positionV>
              <wp:extent cx="5949574" cy="0"/>
              <wp:effectExtent l="0" t="19050" r="13335" b="19050"/>
              <wp:wrapNone/>
              <wp:docPr id="2" name="Straight Connector 2"/>
              <wp:cNvGraphicFramePr/>
              <a:graphic xmlns:a="http://schemas.openxmlformats.org/drawingml/2006/main">
                <a:graphicData uri="http://schemas.microsoft.com/office/word/2010/wordprocessingShape">
                  <wps:wsp>
                    <wps:cNvCnPr/>
                    <wps:spPr>
                      <a:xfrm>
                        <a:off x="0" y="0"/>
                        <a:ext cx="5949574" cy="0"/>
                      </a:xfrm>
                      <a:prstGeom prst="line">
                        <a:avLst/>
                      </a:prstGeom>
                      <a:ln w="28575">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CB0C2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3.1pt" to="464.9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" strokecolor="#365f91 [2404]"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1C9C"/>
    <w:multiLevelType w:val="hybridMultilevel"/>
    <w:tmpl w:val="92E4BE24"/>
    <w:lvl w:ilvl="0" w:tplc="51E4244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B83388"/>
    <w:multiLevelType w:val="hybridMultilevel"/>
    <w:tmpl w:val="A2F054B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6730BD"/>
    <w:multiLevelType w:val="hybridMultilevel"/>
    <w:tmpl w:val="13588314"/>
    <w:lvl w:ilvl="0" w:tplc="ED58EA8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33CA3"/>
    <w:multiLevelType w:val="hybridMultilevel"/>
    <w:tmpl w:val="92F2D500"/>
    <w:lvl w:ilvl="0" w:tplc="98103A8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7659B6"/>
    <w:multiLevelType w:val="hybridMultilevel"/>
    <w:tmpl w:val="A7B667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0156520"/>
    <w:multiLevelType w:val="hybridMultilevel"/>
    <w:tmpl w:val="77881CCA"/>
    <w:lvl w:ilvl="0" w:tplc="1602B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B04ED7"/>
    <w:multiLevelType w:val="hybridMultilevel"/>
    <w:tmpl w:val="ACDC1E06"/>
    <w:lvl w:ilvl="0" w:tplc="51E4244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6C06D4"/>
    <w:multiLevelType w:val="hybridMultilevel"/>
    <w:tmpl w:val="DFF202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CE7EBD"/>
    <w:multiLevelType w:val="hybridMultilevel"/>
    <w:tmpl w:val="ECA2A43A"/>
    <w:lvl w:ilvl="0" w:tplc="3C40B4D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7B769F"/>
    <w:multiLevelType w:val="hybridMultilevel"/>
    <w:tmpl w:val="2EEED7C6"/>
    <w:lvl w:ilvl="0" w:tplc="F85A25A0">
      <w:start w:val="1"/>
      <w:numFmt w:val="decimal"/>
      <w:lvlText w:val="%1."/>
      <w:lvlJc w:val="left"/>
      <w:pPr>
        <w:tabs>
          <w:tab w:val="num" w:pos="360"/>
        </w:tabs>
        <w:ind w:left="360" w:hanging="360"/>
      </w:pPr>
      <w:rPr>
        <w:rFonts w:hint="default"/>
      </w:rPr>
    </w:lvl>
    <w:lvl w:ilvl="1" w:tplc="04B259F2">
      <w:start w:val="1"/>
      <w:numFmt w:val="decimal"/>
      <w:lvlText w:val="%2."/>
      <w:lvlJc w:val="left"/>
      <w:pPr>
        <w:tabs>
          <w:tab w:val="num" w:pos="1080"/>
        </w:tabs>
        <w:ind w:left="1080" w:hanging="360"/>
      </w:pPr>
      <w:rPr>
        <w:rFonts w:hint="default"/>
      </w:rPr>
    </w:lvl>
    <w:lvl w:ilvl="2" w:tplc="586A5782">
      <w:start w:val="1"/>
      <w:numFmt w:val="upperRoman"/>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D3D1267"/>
    <w:multiLevelType w:val="hybridMultilevel"/>
    <w:tmpl w:val="F53EE88C"/>
    <w:lvl w:ilvl="0" w:tplc="E29C066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05C5054"/>
    <w:multiLevelType w:val="hybridMultilevel"/>
    <w:tmpl w:val="CE6458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D217D0"/>
    <w:multiLevelType w:val="hybridMultilevel"/>
    <w:tmpl w:val="870432E2"/>
    <w:lvl w:ilvl="0" w:tplc="51E4244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ED2306"/>
    <w:multiLevelType w:val="hybridMultilevel"/>
    <w:tmpl w:val="BF0014C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76326B"/>
    <w:multiLevelType w:val="hybridMultilevel"/>
    <w:tmpl w:val="2034E8C8"/>
    <w:lvl w:ilvl="0" w:tplc="04090005">
      <w:start w:val="1"/>
      <w:numFmt w:val="bullet"/>
      <w:lvlText w:val=""/>
      <w:lvlJc w:val="left"/>
      <w:pPr>
        <w:tabs>
          <w:tab w:val="num" w:pos="360"/>
        </w:tabs>
        <w:ind w:left="360" w:hanging="360"/>
      </w:pPr>
      <w:rPr>
        <w:rFonts w:ascii="Wingdings" w:hAnsi="Wingdings" w:hint="default"/>
      </w:rPr>
    </w:lvl>
    <w:lvl w:ilvl="1" w:tplc="EA56665A">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E1A03340">
      <w:start w:val="1"/>
      <w:numFmt w:val="decimal"/>
      <w:lvlText w:val="%4."/>
      <w:lvlJc w:val="left"/>
      <w:pPr>
        <w:tabs>
          <w:tab w:val="num" w:pos="2925"/>
        </w:tabs>
        <w:ind w:left="2925" w:hanging="765"/>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5313C49"/>
    <w:multiLevelType w:val="hybridMultilevel"/>
    <w:tmpl w:val="C5668328"/>
    <w:lvl w:ilvl="0" w:tplc="1C10D39C">
      <w:start w:val="1"/>
      <w:numFmt w:val="upperLetter"/>
      <w:pStyle w:val="Heading4"/>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9AC7DD8"/>
    <w:multiLevelType w:val="hybridMultilevel"/>
    <w:tmpl w:val="2034E8C8"/>
    <w:lvl w:ilvl="0" w:tplc="2C7AD1E2">
      <w:start w:val="1"/>
      <w:numFmt w:val="decimal"/>
      <w:lvlText w:val="%1."/>
      <w:lvlJc w:val="left"/>
      <w:pPr>
        <w:tabs>
          <w:tab w:val="num" w:pos="945"/>
        </w:tabs>
        <w:ind w:left="945" w:hanging="945"/>
      </w:pPr>
      <w:rPr>
        <w:rFonts w:hint="default"/>
      </w:rPr>
    </w:lvl>
    <w:lvl w:ilvl="1" w:tplc="EA56665A">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E1A03340">
      <w:start w:val="1"/>
      <w:numFmt w:val="decimal"/>
      <w:lvlText w:val="%4."/>
      <w:lvlJc w:val="left"/>
      <w:pPr>
        <w:tabs>
          <w:tab w:val="num" w:pos="2925"/>
        </w:tabs>
        <w:ind w:left="2925" w:hanging="765"/>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C092A14"/>
    <w:multiLevelType w:val="hybridMultilevel"/>
    <w:tmpl w:val="ABB4CE92"/>
    <w:lvl w:ilvl="0" w:tplc="F6A0101E">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54966036">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C3670E0"/>
    <w:multiLevelType w:val="hybridMultilevel"/>
    <w:tmpl w:val="FBACAF90"/>
    <w:lvl w:ilvl="0" w:tplc="22825F7C">
      <w:start w:val="1"/>
      <w:numFmt w:val="decimal"/>
      <w:lvlText w:val="%1."/>
      <w:lvlJc w:val="left"/>
      <w:pPr>
        <w:tabs>
          <w:tab w:val="num" w:pos="360"/>
        </w:tabs>
        <w:ind w:left="360" w:hanging="360"/>
      </w:pPr>
      <w:rPr>
        <w:rFonts w:hint="default"/>
      </w:rPr>
    </w:lvl>
    <w:lvl w:ilvl="1" w:tplc="FFFFFFFF">
      <w:start w:val="1"/>
      <w:numFmt w:val="bullet"/>
      <w:lvlText w:val=""/>
      <w:lvlJc w:val="left"/>
      <w:pPr>
        <w:tabs>
          <w:tab w:val="num" w:pos="1260"/>
        </w:tabs>
        <w:ind w:left="1260" w:hanging="540"/>
      </w:pPr>
      <w:rPr>
        <w:rFonts w:ascii="Wingdings" w:eastAsia="Times New Roman" w:hAnsi="Wingdings" w:hint="default"/>
      </w:rPr>
    </w:lvl>
    <w:lvl w:ilvl="2" w:tplc="FFFFFFFF">
      <w:start w:val="1"/>
      <w:numFmt w:val="bullet"/>
      <w:lvlText w:val=""/>
      <w:lvlJc w:val="left"/>
      <w:pPr>
        <w:tabs>
          <w:tab w:val="num" w:pos="1260"/>
        </w:tabs>
        <w:ind w:left="1260" w:hanging="540"/>
      </w:pPr>
      <w:rPr>
        <w:rFonts w:ascii="Wingdings" w:eastAsia="Times New Roman" w:hAnsi="Wingding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C5C20CD"/>
    <w:multiLevelType w:val="hybridMultilevel"/>
    <w:tmpl w:val="0A9A10E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4F0170"/>
    <w:multiLevelType w:val="hybridMultilevel"/>
    <w:tmpl w:val="6AE08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520A5C"/>
    <w:multiLevelType w:val="hybridMultilevel"/>
    <w:tmpl w:val="9C8AF780"/>
    <w:lvl w:ilvl="0" w:tplc="1C58CE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6DF0440"/>
    <w:multiLevelType w:val="hybridMultilevel"/>
    <w:tmpl w:val="76CE5B2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CD40D95"/>
    <w:multiLevelType w:val="hybridMultilevel"/>
    <w:tmpl w:val="D3B0C826"/>
    <w:lvl w:ilvl="0" w:tplc="3C6200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A76036E"/>
    <w:multiLevelType w:val="hybridMultilevel"/>
    <w:tmpl w:val="BAE8E8F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DC60391"/>
    <w:multiLevelType w:val="hybridMultilevel"/>
    <w:tmpl w:val="FF7E461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E86489C"/>
    <w:multiLevelType w:val="hybridMultilevel"/>
    <w:tmpl w:val="5AA6F2E8"/>
    <w:lvl w:ilvl="0" w:tplc="01FA3E6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FBF36A3"/>
    <w:multiLevelType w:val="hybridMultilevel"/>
    <w:tmpl w:val="855C8AFC"/>
    <w:lvl w:ilvl="0" w:tplc="51E42440">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2CD67BB"/>
    <w:multiLevelType w:val="hybridMultilevel"/>
    <w:tmpl w:val="8C4E3332"/>
    <w:lvl w:ilvl="0" w:tplc="4002D7D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9C36F66"/>
    <w:multiLevelType w:val="hybridMultilevel"/>
    <w:tmpl w:val="BD82AE2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C272F2F"/>
    <w:multiLevelType w:val="hybridMultilevel"/>
    <w:tmpl w:val="8F94AE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DA97F24"/>
    <w:multiLevelType w:val="hybridMultilevel"/>
    <w:tmpl w:val="CE0C29BE"/>
    <w:lvl w:ilvl="0" w:tplc="F85A25A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25770347">
    <w:abstractNumId w:val="19"/>
  </w:num>
  <w:num w:numId="2" w16cid:durableId="1836534845">
    <w:abstractNumId w:val="28"/>
  </w:num>
  <w:num w:numId="3" w16cid:durableId="1599824957">
    <w:abstractNumId w:val="15"/>
  </w:num>
  <w:num w:numId="4" w16cid:durableId="134102974">
    <w:abstractNumId w:val="9"/>
  </w:num>
  <w:num w:numId="5" w16cid:durableId="304310579">
    <w:abstractNumId w:val="31"/>
  </w:num>
  <w:num w:numId="6" w16cid:durableId="1396196938">
    <w:abstractNumId w:val="16"/>
  </w:num>
  <w:num w:numId="7" w16cid:durableId="1927684297">
    <w:abstractNumId w:val="1"/>
  </w:num>
  <w:num w:numId="8" w16cid:durableId="1682009343">
    <w:abstractNumId w:val="14"/>
  </w:num>
  <w:num w:numId="9" w16cid:durableId="246351678">
    <w:abstractNumId w:val="25"/>
  </w:num>
  <w:num w:numId="10" w16cid:durableId="301622609">
    <w:abstractNumId w:val="10"/>
  </w:num>
  <w:num w:numId="11" w16cid:durableId="1892308340">
    <w:abstractNumId w:val="13"/>
  </w:num>
  <w:num w:numId="12" w16cid:durableId="1937596321">
    <w:abstractNumId w:val="17"/>
  </w:num>
  <w:num w:numId="13" w16cid:durableId="875655948">
    <w:abstractNumId w:val="5"/>
  </w:num>
  <w:num w:numId="14" w16cid:durableId="560018537">
    <w:abstractNumId w:val="18"/>
  </w:num>
  <w:num w:numId="15" w16cid:durableId="1401751461">
    <w:abstractNumId w:val="24"/>
  </w:num>
  <w:num w:numId="16" w16cid:durableId="1214854932">
    <w:abstractNumId w:val="21"/>
  </w:num>
  <w:num w:numId="17" w16cid:durableId="987320390">
    <w:abstractNumId w:val="23"/>
  </w:num>
  <w:num w:numId="18" w16cid:durableId="106237121">
    <w:abstractNumId w:val="3"/>
  </w:num>
  <w:num w:numId="19" w16cid:durableId="236401598">
    <w:abstractNumId w:val="20"/>
  </w:num>
  <w:num w:numId="20" w16cid:durableId="413281897">
    <w:abstractNumId w:val="27"/>
  </w:num>
  <w:num w:numId="21" w16cid:durableId="1606956052">
    <w:abstractNumId w:val="12"/>
  </w:num>
  <w:num w:numId="22" w16cid:durableId="1443761740">
    <w:abstractNumId w:val="0"/>
  </w:num>
  <w:num w:numId="23" w16cid:durableId="1692879052">
    <w:abstractNumId w:val="30"/>
  </w:num>
  <w:num w:numId="24" w16cid:durableId="16884822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2353027">
    <w:abstractNumId w:val="2"/>
  </w:num>
  <w:num w:numId="26" w16cid:durableId="1051923173">
    <w:abstractNumId w:val="6"/>
  </w:num>
  <w:num w:numId="27" w16cid:durableId="529027965">
    <w:abstractNumId w:val="29"/>
  </w:num>
  <w:num w:numId="28" w16cid:durableId="713769603">
    <w:abstractNumId w:val="22"/>
  </w:num>
  <w:num w:numId="29" w16cid:durableId="1471289094">
    <w:abstractNumId w:val="8"/>
  </w:num>
  <w:num w:numId="30" w16cid:durableId="1377966641">
    <w:abstractNumId w:val="26"/>
  </w:num>
  <w:num w:numId="31" w16cid:durableId="1897088844">
    <w:abstractNumId w:val="7"/>
  </w:num>
  <w:num w:numId="32" w16cid:durableId="2848935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93F"/>
    <w:rsid w:val="00025EFC"/>
    <w:rsid w:val="00034464"/>
    <w:rsid w:val="00041CCC"/>
    <w:rsid w:val="000659A1"/>
    <w:rsid w:val="000A1033"/>
    <w:rsid w:val="000A6F62"/>
    <w:rsid w:val="000D13F4"/>
    <w:rsid w:val="00116B0E"/>
    <w:rsid w:val="00116B9A"/>
    <w:rsid w:val="00120111"/>
    <w:rsid w:val="00137B9C"/>
    <w:rsid w:val="001521C2"/>
    <w:rsid w:val="001728A2"/>
    <w:rsid w:val="00195741"/>
    <w:rsid w:val="001A3331"/>
    <w:rsid w:val="001C4CF3"/>
    <w:rsid w:val="001C5D6F"/>
    <w:rsid w:val="001C7A93"/>
    <w:rsid w:val="001D1CA9"/>
    <w:rsid w:val="001E3957"/>
    <w:rsid w:val="001E5741"/>
    <w:rsid w:val="001F41E7"/>
    <w:rsid w:val="001F6EBB"/>
    <w:rsid w:val="0023327E"/>
    <w:rsid w:val="002342D1"/>
    <w:rsid w:val="00246BEA"/>
    <w:rsid w:val="00266D50"/>
    <w:rsid w:val="00282D74"/>
    <w:rsid w:val="0029104E"/>
    <w:rsid w:val="002A636C"/>
    <w:rsid w:val="002C14C9"/>
    <w:rsid w:val="002D185C"/>
    <w:rsid w:val="002E5449"/>
    <w:rsid w:val="002F1A00"/>
    <w:rsid w:val="003024E3"/>
    <w:rsid w:val="003059CF"/>
    <w:rsid w:val="00307C02"/>
    <w:rsid w:val="003219FF"/>
    <w:rsid w:val="003A07D0"/>
    <w:rsid w:val="003A243A"/>
    <w:rsid w:val="003A4A3E"/>
    <w:rsid w:val="003C66F4"/>
    <w:rsid w:val="003E0C1F"/>
    <w:rsid w:val="003E1305"/>
    <w:rsid w:val="003E3443"/>
    <w:rsid w:val="00404CE0"/>
    <w:rsid w:val="00405CFE"/>
    <w:rsid w:val="0043680F"/>
    <w:rsid w:val="004700F6"/>
    <w:rsid w:val="00497864"/>
    <w:rsid w:val="004B3F6E"/>
    <w:rsid w:val="004B5284"/>
    <w:rsid w:val="004B57BF"/>
    <w:rsid w:val="004F11C6"/>
    <w:rsid w:val="004F2306"/>
    <w:rsid w:val="004F684E"/>
    <w:rsid w:val="005114D0"/>
    <w:rsid w:val="005115D5"/>
    <w:rsid w:val="0051366C"/>
    <w:rsid w:val="00515EA0"/>
    <w:rsid w:val="00517F02"/>
    <w:rsid w:val="00522D0A"/>
    <w:rsid w:val="00542FC4"/>
    <w:rsid w:val="00560405"/>
    <w:rsid w:val="00563301"/>
    <w:rsid w:val="005646CC"/>
    <w:rsid w:val="0056762C"/>
    <w:rsid w:val="00592A7B"/>
    <w:rsid w:val="005A3FDD"/>
    <w:rsid w:val="005D4CEE"/>
    <w:rsid w:val="005E1180"/>
    <w:rsid w:val="006268C6"/>
    <w:rsid w:val="006319FD"/>
    <w:rsid w:val="006506C5"/>
    <w:rsid w:val="0066293C"/>
    <w:rsid w:val="00662CD6"/>
    <w:rsid w:val="00663210"/>
    <w:rsid w:val="006740E5"/>
    <w:rsid w:val="00677DD8"/>
    <w:rsid w:val="0068243E"/>
    <w:rsid w:val="00683A75"/>
    <w:rsid w:val="00685340"/>
    <w:rsid w:val="00693011"/>
    <w:rsid w:val="006932EE"/>
    <w:rsid w:val="00694A8E"/>
    <w:rsid w:val="00694FF8"/>
    <w:rsid w:val="006A1E69"/>
    <w:rsid w:val="006D28B0"/>
    <w:rsid w:val="006F3EB9"/>
    <w:rsid w:val="007046AF"/>
    <w:rsid w:val="00705068"/>
    <w:rsid w:val="00706B48"/>
    <w:rsid w:val="00707D9F"/>
    <w:rsid w:val="007424B1"/>
    <w:rsid w:val="00755BE7"/>
    <w:rsid w:val="00765F0F"/>
    <w:rsid w:val="00773B86"/>
    <w:rsid w:val="00790B67"/>
    <w:rsid w:val="00793314"/>
    <w:rsid w:val="007A601D"/>
    <w:rsid w:val="007E51EC"/>
    <w:rsid w:val="007F072D"/>
    <w:rsid w:val="007F4D22"/>
    <w:rsid w:val="00800533"/>
    <w:rsid w:val="008059DD"/>
    <w:rsid w:val="008312AB"/>
    <w:rsid w:val="00831A03"/>
    <w:rsid w:val="00854E6B"/>
    <w:rsid w:val="00861301"/>
    <w:rsid w:val="00861912"/>
    <w:rsid w:val="008652FA"/>
    <w:rsid w:val="00891B82"/>
    <w:rsid w:val="0089776D"/>
    <w:rsid w:val="008F1AED"/>
    <w:rsid w:val="008F55A7"/>
    <w:rsid w:val="00905F1C"/>
    <w:rsid w:val="00912C70"/>
    <w:rsid w:val="00931240"/>
    <w:rsid w:val="0094153E"/>
    <w:rsid w:val="0095069D"/>
    <w:rsid w:val="00960FCB"/>
    <w:rsid w:val="00971649"/>
    <w:rsid w:val="00974E8E"/>
    <w:rsid w:val="0097698F"/>
    <w:rsid w:val="00977C07"/>
    <w:rsid w:val="0098143A"/>
    <w:rsid w:val="009825C7"/>
    <w:rsid w:val="00984B34"/>
    <w:rsid w:val="0099671B"/>
    <w:rsid w:val="009B0845"/>
    <w:rsid w:val="009C05D2"/>
    <w:rsid w:val="009C14EC"/>
    <w:rsid w:val="009C5207"/>
    <w:rsid w:val="009C7064"/>
    <w:rsid w:val="009D513D"/>
    <w:rsid w:val="009D7064"/>
    <w:rsid w:val="009E5D93"/>
    <w:rsid w:val="009F62D4"/>
    <w:rsid w:val="00A24061"/>
    <w:rsid w:val="00A33EB0"/>
    <w:rsid w:val="00A46435"/>
    <w:rsid w:val="00A76A2A"/>
    <w:rsid w:val="00A77960"/>
    <w:rsid w:val="00AB4DDD"/>
    <w:rsid w:val="00B04F15"/>
    <w:rsid w:val="00B15E10"/>
    <w:rsid w:val="00B24F57"/>
    <w:rsid w:val="00B309F4"/>
    <w:rsid w:val="00B34921"/>
    <w:rsid w:val="00B3593F"/>
    <w:rsid w:val="00B37DB1"/>
    <w:rsid w:val="00B40182"/>
    <w:rsid w:val="00B457CD"/>
    <w:rsid w:val="00B53E5C"/>
    <w:rsid w:val="00B5711A"/>
    <w:rsid w:val="00B57141"/>
    <w:rsid w:val="00B73162"/>
    <w:rsid w:val="00B94969"/>
    <w:rsid w:val="00B94FF4"/>
    <w:rsid w:val="00BA00B8"/>
    <w:rsid w:val="00BE6397"/>
    <w:rsid w:val="00C04F6D"/>
    <w:rsid w:val="00C06BFA"/>
    <w:rsid w:val="00C254FF"/>
    <w:rsid w:val="00C42FC4"/>
    <w:rsid w:val="00C47498"/>
    <w:rsid w:val="00C57D50"/>
    <w:rsid w:val="00C62160"/>
    <w:rsid w:val="00C877D4"/>
    <w:rsid w:val="00C9780C"/>
    <w:rsid w:val="00CA53C8"/>
    <w:rsid w:val="00CC39D1"/>
    <w:rsid w:val="00CE3A98"/>
    <w:rsid w:val="00CF76DD"/>
    <w:rsid w:val="00D17064"/>
    <w:rsid w:val="00D2173B"/>
    <w:rsid w:val="00D3108C"/>
    <w:rsid w:val="00D35E38"/>
    <w:rsid w:val="00D444A0"/>
    <w:rsid w:val="00D802BF"/>
    <w:rsid w:val="00D8363E"/>
    <w:rsid w:val="00D9050F"/>
    <w:rsid w:val="00DD37E1"/>
    <w:rsid w:val="00DE2418"/>
    <w:rsid w:val="00E01DB6"/>
    <w:rsid w:val="00E20208"/>
    <w:rsid w:val="00E30392"/>
    <w:rsid w:val="00E407D0"/>
    <w:rsid w:val="00E51B54"/>
    <w:rsid w:val="00E553BA"/>
    <w:rsid w:val="00E55D24"/>
    <w:rsid w:val="00E569AB"/>
    <w:rsid w:val="00E57C59"/>
    <w:rsid w:val="00E6582B"/>
    <w:rsid w:val="00E67C9D"/>
    <w:rsid w:val="00E67DC0"/>
    <w:rsid w:val="00E825FD"/>
    <w:rsid w:val="00E86879"/>
    <w:rsid w:val="00E9555B"/>
    <w:rsid w:val="00EA194C"/>
    <w:rsid w:val="00EF442E"/>
    <w:rsid w:val="00F03610"/>
    <w:rsid w:val="00F1097F"/>
    <w:rsid w:val="00F166D8"/>
    <w:rsid w:val="00F16C8C"/>
    <w:rsid w:val="00F2031D"/>
    <w:rsid w:val="00F24FF8"/>
    <w:rsid w:val="00F30526"/>
    <w:rsid w:val="00F45491"/>
    <w:rsid w:val="00F5294B"/>
    <w:rsid w:val="00F86038"/>
    <w:rsid w:val="00F97E9B"/>
    <w:rsid w:val="00FA717B"/>
    <w:rsid w:val="00FB1516"/>
    <w:rsid w:val="00FC3920"/>
    <w:rsid w:val="00FC4421"/>
    <w:rsid w:val="00FD22F6"/>
    <w:rsid w:val="00FD5C8E"/>
    <w:rsid w:val="00FD70CF"/>
    <w:rsid w:val="00FE17BF"/>
    <w:rsid w:val="00FE567F"/>
    <w:rsid w:val="00FF1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A09C7"/>
  <w15:docId w15:val="{6E614965-EE36-4D38-8422-3C0B0E5BD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5C8E"/>
    <w:rPr>
      <w:sz w:val="24"/>
      <w:szCs w:val="24"/>
    </w:rPr>
  </w:style>
  <w:style w:type="paragraph" w:styleId="Heading1">
    <w:name w:val="heading 1"/>
    <w:basedOn w:val="Normal"/>
    <w:next w:val="Normal"/>
    <w:qFormat/>
    <w:pPr>
      <w:keepNext/>
      <w:jc w:val="center"/>
      <w:outlineLvl w:val="0"/>
    </w:pPr>
    <w:rPr>
      <w:rFonts w:eastAsia="Times"/>
      <w:color w:val="FFFFFF"/>
      <w:sz w:val="32"/>
      <w:szCs w:val="20"/>
    </w:rPr>
  </w:style>
  <w:style w:type="paragraph" w:styleId="Heading2">
    <w:name w:val="heading 2"/>
    <w:basedOn w:val="Normal"/>
    <w:next w:val="Normal"/>
    <w:qFormat/>
    <w:pPr>
      <w:keepNext/>
      <w:jc w:val="center"/>
      <w:outlineLvl w:val="1"/>
    </w:pPr>
    <w:rPr>
      <w:b/>
      <w:bCs/>
      <w:sz w:val="20"/>
    </w:rPr>
  </w:style>
  <w:style w:type="paragraph" w:styleId="Heading3">
    <w:name w:val="heading 3"/>
    <w:basedOn w:val="Normal"/>
    <w:next w:val="Normal"/>
    <w:qFormat/>
    <w:pPr>
      <w:keepNext/>
      <w:jc w:val="center"/>
      <w:outlineLvl w:val="2"/>
    </w:pPr>
    <w:rPr>
      <w:b/>
      <w:bCs/>
      <w:sz w:val="20"/>
      <w:u w:val="single"/>
    </w:rPr>
  </w:style>
  <w:style w:type="paragraph" w:styleId="Heading4">
    <w:name w:val="heading 4"/>
    <w:basedOn w:val="Normal"/>
    <w:next w:val="Normal"/>
    <w:qFormat/>
    <w:pPr>
      <w:keepNext/>
      <w:numPr>
        <w:numId w:val="3"/>
      </w:numPr>
      <w:outlineLvl w:val="3"/>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0"/>
    </w:rPr>
  </w:style>
  <w:style w:type="paragraph" w:styleId="BodyText2">
    <w:name w:val="Body Text 2"/>
    <w:basedOn w:val="Normal"/>
    <w:rPr>
      <w:bCs/>
      <w:color w:val="000000"/>
      <w:sz w:val="20"/>
    </w:rPr>
  </w:style>
  <w:style w:type="character" w:styleId="Hyperlink">
    <w:name w:val="Hyperlink"/>
    <w:rPr>
      <w:color w:val="0000FF"/>
      <w:u w:val="single"/>
    </w:rPr>
  </w:style>
  <w:style w:type="character" w:styleId="PageNumber">
    <w:name w:val="page number"/>
    <w:basedOn w:val="DefaultParagraphFont"/>
  </w:style>
  <w:style w:type="paragraph" w:styleId="BalloonText">
    <w:name w:val="Balloon Text"/>
    <w:basedOn w:val="Normal"/>
    <w:link w:val="BalloonTextChar"/>
    <w:rsid w:val="00F166D8"/>
    <w:rPr>
      <w:rFonts w:ascii="Tahoma" w:hAnsi="Tahoma" w:cs="Tahoma"/>
      <w:sz w:val="16"/>
      <w:szCs w:val="16"/>
    </w:rPr>
  </w:style>
  <w:style w:type="character" w:customStyle="1" w:styleId="BalloonTextChar">
    <w:name w:val="Balloon Text Char"/>
    <w:basedOn w:val="DefaultParagraphFont"/>
    <w:link w:val="BalloonText"/>
    <w:rsid w:val="00F166D8"/>
    <w:rPr>
      <w:rFonts w:ascii="Tahoma" w:hAnsi="Tahoma" w:cs="Tahoma"/>
      <w:sz w:val="16"/>
      <w:szCs w:val="16"/>
    </w:rPr>
  </w:style>
  <w:style w:type="paragraph" w:styleId="ListParagraph">
    <w:name w:val="List Paragraph"/>
    <w:basedOn w:val="Normal"/>
    <w:uiPriority w:val="34"/>
    <w:qFormat/>
    <w:rsid w:val="00E9555B"/>
    <w:pPr>
      <w:ind w:left="720"/>
      <w:contextualSpacing/>
    </w:pPr>
  </w:style>
  <w:style w:type="character" w:customStyle="1" w:styleId="HeaderChar">
    <w:name w:val="Header Char"/>
    <w:basedOn w:val="DefaultParagraphFont"/>
    <w:link w:val="Header"/>
    <w:rsid w:val="00246BEA"/>
    <w:rPr>
      <w:sz w:val="24"/>
      <w:szCs w:val="24"/>
    </w:rPr>
  </w:style>
  <w:style w:type="paragraph" w:styleId="Title">
    <w:name w:val="Title"/>
    <w:basedOn w:val="Normal"/>
    <w:link w:val="TitleChar"/>
    <w:qFormat/>
    <w:rsid w:val="00694FF8"/>
    <w:pPr>
      <w:jc w:val="center"/>
    </w:pPr>
    <w:rPr>
      <w:rFonts w:ascii="Times" w:eastAsia="Times" w:hAnsi="Times"/>
      <w:b/>
      <w:sz w:val="28"/>
      <w:szCs w:val="20"/>
    </w:rPr>
  </w:style>
  <w:style w:type="character" w:customStyle="1" w:styleId="TitleChar">
    <w:name w:val="Title Char"/>
    <w:basedOn w:val="DefaultParagraphFont"/>
    <w:link w:val="Title"/>
    <w:rsid w:val="00694FF8"/>
    <w:rPr>
      <w:rFonts w:ascii="Times" w:eastAsia="Times" w:hAnsi="Times"/>
      <w:b/>
      <w:sz w:val="28"/>
    </w:rPr>
  </w:style>
  <w:style w:type="paragraph" w:styleId="Subtitle">
    <w:name w:val="Subtitle"/>
    <w:basedOn w:val="Normal"/>
    <w:link w:val="SubtitleChar"/>
    <w:qFormat/>
    <w:rsid w:val="00694FF8"/>
    <w:pPr>
      <w:tabs>
        <w:tab w:val="left" w:pos="1440"/>
        <w:tab w:val="left" w:pos="2160"/>
        <w:tab w:val="left" w:pos="8280"/>
      </w:tabs>
      <w:jc w:val="center"/>
    </w:pPr>
    <w:rPr>
      <w:rFonts w:ascii="Times" w:eastAsia="Times" w:hAnsi="Times"/>
      <w:b/>
      <w:color w:val="000000"/>
      <w:szCs w:val="20"/>
      <w:u w:val="single"/>
    </w:rPr>
  </w:style>
  <w:style w:type="character" w:customStyle="1" w:styleId="SubtitleChar">
    <w:name w:val="Subtitle Char"/>
    <w:basedOn w:val="DefaultParagraphFont"/>
    <w:link w:val="Subtitle"/>
    <w:rsid w:val="00694FF8"/>
    <w:rPr>
      <w:rFonts w:ascii="Times" w:eastAsia="Times" w:hAnsi="Times"/>
      <w:b/>
      <w:color w:val="000000"/>
      <w:sz w:val="24"/>
      <w:u w:val="single"/>
    </w:rPr>
  </w:style>
  <w:style w:type="table" w:styleId="TableGrid">
    <w:name w:val="Table Grid"/>
    <w:basedOn w:val="TableNormal"/>
    <w:rsid w:val="00694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6762C"/>
    <w:rPr>
      <w:color w:val="605E5C"/>
      <w:shd w:val="clear" w:color="auto" w:fill="E1DFDD"/>
    </w:rPr>
  </w:style>
  <w:style w:type="character" w:styleId="FollowedHyperlink">
    <w:name w:val="FollowedHyperlink"/>
    <w:basedOn w:val="DefaultParagraphFont"/>
    <w:semiHidden/>
    <w:unhideWhenUsed/>
    <w:rsid w:val="006A1E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503011">
      <w:bodyDiv w:val="1"/>
      <w:marLeft w:val="0"/>
      <w:marRight w:val="0"/>
      <w:marTop w:val="0"/>
      <w:marBottom w:val="0"/>
      <w:divBdr>
        <w:top w:val="none" w:sz="0" w:space="0" w:color="auto"/>
        <w:left w:val="none" w:sz="0" w:space="0" w:color="auto"/>
        <w:bottom w:val="none" w:sz="0" w:space="0" w:color="auto"/>
        <w:right w:val="none" w:sz="0" w:space="0" w:color="auto"/>
      </w:divBdr>
    </w:div>
    <w:div w:id="165452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vumedicine.org/radtech/echocardiograph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1FEA1-4F21-4587-9F2A-F2C57BB66EA7}">
  <ds:schemaRefs>
    <ds:schemaRef ds:uri="http://schemas.openxmlformats.org/officeDocument/2006/bibliography"/>
  </ds:schemaRefs>
</ds:datastoreItem>
</file>

<file path=docMetadata/LabelInfo.xml><?xml version="1.0" encoding="utf-8"?>
<clbl:labelList xmlns:clbl="http://schemas.microsoft.com/office/2020/mipLabelMetadata">
  <clbl:label id="{a2d1f95f-8510-4424-8ae1-5c596bdbd578}" enabled="0" method="" siteId="{a2d1f95f-8510-4424-8ae1-5c596bdbd578}"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1353</Words>
  <Characters>7673</Characters>
  <Application>Microsoft Office Word</Application>
  <DocSecurity>0</DocSecurity>
  <Lines>201</Lines>
  <Paragraphs>98</Paragraphs>
  <ScaleCrop>false</ScaleCrop>
  <HeadingPairs>
    <vt:vector size="2" baseType="variant">
      <vt:variant>
        <vt:lpstr>Title</vt:lpstr>
      </vt:variant>
      <vt:variant>
        <vt:i4>1</vt:i4>
      </vt:variant>
    </vt:vector>
  </HeadingPairs>
  <TitlesOfParts>
    <vt:vector size="1" baseType="lpstr">
      <vt:lpstr>Date:</vt:lpstr>
    </vt:vector>
  </TitlesOfParts>
  <Company>WVUH</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Radiology</dc:creator>
  <cp:lastModifiedBy>Hardy, Stephanie</cp:lastModifiedBy>
  <cp:revision>3</cp:revision>
  <cp:lastPrinted>2025-01-15T15:48:00Z</cp:lastPrinted>
  <dcterms:created xsi:type="dcterms:W3CDTF">2026-01-29T14:33:00Z</dcterms:created>
  <dcterms:modified xsi:type="dcterms:W3CDTF">2026-01-29T14:33:00Z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14c30d1e-9bb6-4b42-bdb6-e353ae43749b</vt:lpwstr>
  </property>
</Properties>
</file>